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8369E6" w:rsidR="001E41F3" w:rsidRDefault="001E41F3">
      <w:pPr>
        <w:pStyle w:val="CRCoverPage"/>
        <w:tabs>
          <w:tab w:val="right" w:pos="9639"/>
        </w:tabs>
        <w:spacing w:after="0"/>
        <w:rPr>
          <w:b/>
          <w:i/>
          <w:noProof/>
          <w:sz w:val="28"/>
        </w:rPr>
      </w:pPr>
      <w:r>
        <w:rPr>
          <w:b/>
          <w:noProof/>
          <w:sz w:val="24"/>
        </w:rPr>
        <w:t>3GPP TSG-</w:t>
      </w:r>
      <w:r w:rsidR="005F6DC2">
        <w:rPr>
          <w:b/>
          <w:noProof/>
          <w:sz w:val="24"/>
        </w:rPr>
        <w:fldChar w:fldCharType="begin"/>
      </w:r>
      <w:r w:rsidR="005F6DC2">
        <w:rPr>
          <w:b/>
          <w:noProof/>
          <w:sz w:val="24"/>
        </w:rPr>
        <w:instrText xml:space="preserve"> DOCPROPERTY  TSG/WGRef  \* MERGEFORMAT </w:instrText>
      </w:r>
      <w:r w:rsidR="005F6DC2">
        <w:rPr>
          <w:b/>
          <w:noProof/>
          <w:sz w:val="24"/>
        </w:rPr>
        <w:fldChar w:fldCharType="separate"/>
      </w:r>
      <w:r w:rsidR="0026593F">
        <w:rPr>
          <w:b/>
          <w:noProof/>
          <w:sz w:val="24"/>
        </w:rPr>
        <w:t>RAN WG2</w:t>
      </w:r>
      <w:r w:rsidR="005F6DC2">
        <w:rPr>
          <w:b/>
          <w:noProof/>
          <w:sz w:val="24"/>
        </w:rPr>
        <w:fldChar w:fldCharType="end"/>
      </w:r>
      <w:r w:rsidR="00C66BA2">
        <w:rPr>
          <w:b/>
          <w:noProof/>
          <w:sz w:val="24"/>
        </w:rPr>
        <w:t xml:space="preserve"> </w:t>
      </w:r>
      <w:r>
        <w:rPr>
          <w:b/>
          <w:noProof/>
          <w:sz w:val="24"/>
        </w:rPr>
        <w:t>Meeting #</w:t>
      </w:r>
      <w:r w:rsidR="005F6DC2">
        <w:rPr>
          <w:b/>
          <w:noProof/>
          <w:sz w:val="24"/>
        </w:rPr>
        <w:fldChar w:fldCharType="begin"/>
      </w:r>
      <w:r w:rsidR="005F6DC2">
        <w:rPr>
          <w:b/>
          <w:noProof/>
          <w:sz w:val="24"/>
        </w:rPr>
        <w:instrText xml:space="preserve"> DOCPROPERTY  MtgSeq  \* MERGEFORMAT </w:instrText>
      </w:r>
      <w:r w:rsidR="005F6DC2">
        <w:rPr>
          <w:b/>
          <w:noProof/>
          <w:sz w:val="24"/>
        </w:rPr>
        <w:fldChar w:fldCharType="separate"/>
      </w:r>
      <w:r w:rsidR="0026593F">
        <w:rPr>
          <w:b/>
          <w:noProof/>
          <w:sz w:val="24"/>
        </w:rPr>
        <w:t>11</w:t>
      </w:r>
      <w:r w:rsidR="00293E6F">
        <w:rPr>
          <w:b/>
          <w:noProof/>
          <w:sz w:val="24"/>
        </w:rPr>
        <w:t>9</w:t>
      </w:r>
      <w:r w:rsidR="005F6DC2">
        <w:rPr>
          <w:b/>
          <w:noProof/>
          <w:sz w:val="24"/>
        </w:rPr>
        <w:fldChar w:fldCharType="end"/>
      </w:r>
      <w:r w:rsidR="005C0C80">
        <w:rPr>
          <w:b/>
          <w:noProof/>
          <w:sz w:val="24"/>
        </w:rPr>
        <w:t>-</w:t>
      </w:r>
      <w:r w:rsidR="005F6DC2">
        <w:rPr>
          <w:b/>
          <w:noProof/>
          <w:sz w:val="24"/>
        </w:rPr>
        <w:fldChar w:fldCharType="begin"/>
      </w:r>
      <w:r w:rsidR="005F6DC2">
        <w:rPr>
          <w:b/>
          <w:noProof/>
          <w:sz w:val="24"/>
        </w:rPr>
        <w:instrText xml:space="preserve"> DOCPROPERTY  MtgTitle  \* MERGEFORMAT </w:instrText>
      </w:r>
      <w:r w:rsidR="005F6DC2">
        <w:rPr>
          <w:b/>
          <w:noProof/>
          <w:sz w:val="24"/>
        </w:rPr>
        <w:fldChar w:fldCharType="separate"/>
      </w:r>
      <w:r w:rsidR="0026593F">
        <w:rPr>
          <w:b/>
          <w:noProof/>
          <w:sz w:val="24"/>
        </w:rPr>
        <w:t>e</w:t>
      </w:r>
      <w:r w:rsidR="005F6DC2">
        <w:rPr>
          <w:b/>
          <w:noProof/>
          <w:sz w:val="24"/>
        </w:rPr>
        <w:fldChar w:fldCharType="end"/>
      </w:r>
      <w:r>
        <w:rPr>
          <w:b/>
          <w:i/>
          <w:noProof/>
          <w:sz w:val="28"/>
        </w:rPr>
        <w:tab/>
      </w:r>
      <w:r w:rsidR="005F6DC2">
        <w:rPr>
          <w:b/>
          <w:i/>
          <w:noProof/>
          <w:sz w:val="28"/>
          <w:lang w:eastAsia="zh-CN"/>
        </w:rPr>
        <w:fldChar w:fldCharType="begin"/>
      </w:r>
      <w:r w:rsidR="005F6DC2">
        <w:rPr>
          <w:b/>
          <w:i/>
          <w:noProof/>
          <w:sz w:val="28"/>
          <w:lang w:eastAsia="zh-CN"/>
        </w:rPr>
        <w:instrText xml:space="preserve"> DOCPROPERTY  Tdoc#  \* MERGEFORMAT </w:instrText>
      </w:r>
      <w:r w:rsidR="005F6DC2">
        <w:rPr>
          <w:b/>
          <w:i/>
          <w:noProof/>
          <w:sz w:val="28"/>
          <w:lang w:eastAsia="zh-CN"/>
        </w:rPr>
        <w:fldChar w:fldCharType="separate"/>
      </w:r>
      <w:r w:rsidR="0026593F" w:rsidRPr="0026593F">
        <w:rPr>
          <w:b/>
          <w:i/>
          <w:noProof/>
          <w:sz w:val="28"/>
          <w:lang w:eastAsia="zh-CN"/>
        </w:rPr>
        <w:t xml:space="preserve"> </w:t>
      </w:r>
      <w:r w:rsidR="00CE506D" w:rsidRPr="00CE506D">
        <w:rPr>
          <w:b/>
          <w:i/>
          <w:noProof/>
          <w:sz w:val="28"/>
          <w:lang w:eastAsia="zh-CN"/>
        </w:rPr>
        <w:t>R2-2207575</w:t>
      </w:r>
      <w:r w:rsidR="0026593F" w:rsidRPr="00E13F3D">
        <w:rPr>
          <w:b/>
          <w:i/>
          <w:noProof/>
          <w:sz w:val="28"/>
        </w:rPr>
        <w:t xml:space="preserve"> </w:t>
      </w:r>
      <w:r w:rsidR="005F6DC2">
        <w:rPr>
          <w:b/>
          <w:i/>
          <w:noProof/>
          <w:sz w:val="28"/>
        </w:rPr>
        <w:fldChar w:fldCharType="end"/>
      </w:r>
    </w:p>
    <w:p w14:paraId="7CB45193" w14:textId="4A061BCA" w:rsidR="001E41F3" w:rsidRDefault="005F6D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14924">
        <w:rPr>
          <w:rFonts w:cs="Arial"/>
          <w:b/>
          <w:sz w:val="24"/>
          <w:szCs w:val="24"/>
        </w:rPr>
        <w:t>Online</w:t>
      </w:r>
      <w:r>
        <w:rPr>
          <w:rFonts w:cs="Arial"/>
          <w:b/>
          <w:sz w:val="24"/>
          <w:szCs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72BF5">
        <w:rPr>
          <w:b/>
          <w:noProof/>
          <w:sz w:val="24"/>
        </w:rPr>
        <w:t>17</w:t>
      </w:r>
      <w:r w:rsidR="0026593F">
        <w:rPr>
          <w:b/>
          <w:noProof/>
          <w:sz w:val="24"/>
        </w:rPr>
        <w:t xml:space="preserve"> </w:t>
      </w:r>
      <w:r w:rsidR="00293E6F">
        <w:rPr>
          <w:b/>
          <w:noProof/>
          <w:sz w:val="24"/>
        </w:rPr>
        <w:t>August</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72BF5">
        <w:rPr>
          <w:b/>
          <w:noProof/>
          <w:sz w:val="24"/>
        </w:rPr>
        <w:t>29</w:t>
      </w:r>
      <w:r w:rsidR="0026593F">
        <w:rPr>
          <w:b/>
          <w:noProof/>
          <w:sz w:val="24"/>
        </w:rPr>
        <w:t xml:space="preserve"> </w:t>
      </w:r>
      <w:r w:rsidR="00055C0E">
        <w:rPr>
          <w:b/>
          <w:noProof/>
          <w:sz w:val="24"/>
        </w:rPr>
        <w:t>August</w:t>
      </w:r>
      <w:r>
        <w:rPr>
          <w:b/>
          <w:noProof/>
          <w:sz w:val="24"/>
        </w:rPr>
        <w:fldChar w:fldCharType="end"/>
      </w:r>
      <w:r w:rsidR="009C4711">
        <w:rPr>
          <w:b/>
          <w:noProof/>
          <w:sz w:val="24"/>
        </w:rPr>
        <w:t xml:space="preserve">, </w:t>
      </w:r>
      <w:r w:rsidR="0026593F">
        <w:rPr>
          <w:b/>
          <w:noProof/>
          <w:sz w:val="24"/>
        </w:rPr>
        <w:t>202</w:t>
      </w:r>
      <w:r w:rsidR="00632B9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52508B66" w14:textId="1529F3D1" w:rsidR="001E41F3" w:rsidRPr="00410371" w:rsidRDefault="005F6DC2" w:rsidP="008B46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36</w:t>
            </w:r>
            <w:r w:rsidR="0026593F">
              <w:rPr>
                <w:b/>
                <w:noProof/>
                <w:sz w:val="28"/>
              </w:rPr>
              <w:t>.3</w:t>
            </w:r>
            <w:r w:rsidR="008B468B">
              <w:rPr>
                <w:b/>
                <w:noProof/>
                <w:sz w:val="28"/>
              </w:rPr>
              <w:t>3</w:t>
            </w:r>
            <w:r w:rsidR="0026593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882DE" w:rsidR="001E41F3" w:rsidRPr="004A079D" w:rsidRDefault="004A079D" w:rsidP="00A66A13">
            <w:pPr>
              <w:pStyle w:val="CRCoverPage"/>
              <w:spacing w:after="0"/>
              <w:jc w:val="right"/>
              <w:rPr>
                <w:b/>
                <w:noProof/>
                <w:sz w:val="28"/>
              </w:rPr>
            </w:pPr>
            <w:r w:rsidRPr="004A079D">
              <w:rPr>
                <w:b/>
                <w:noProof/>
                <w:sz w:val="28"/>
              </w:rPr>
              <w:t>4848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3AFE4" w:rsidR="001E41F3" w:rsidRPr="00410371" w:rsidRDefault="005F6DC2" w:rsidP="00C1440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6735A" w:rsidR="001E41F3" w:rsidRPr="00410371" w:rsidRDefault="005F6DC2" w:rsidP="001B3802">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D2200F">
              <w:rPr>
                <w:b/>
                <w:noProof/>
                <w:sz w:val="28"/>
                <w:lang w:eastAsia="zh-CN"/>
              </w:rPr>
              <w:t>5</w:t>
            </w:r>
            <w:r w:rsidR="0026593F">
              <w:rPr>
                <w:b/>
                <w:noProof/>
                <w:sz w:val="28"/>
                <w:lang w:eastAsia="zh-CN"/>
              </w:rPr>
              <w:t>.</w:t>
            </w:r>
            <w:r w:rsidR="007D5152">
              <w:rPr>
                <w:b/>
                <w:noProof/>
                <w:sz w:val="28"/>
                <w:lang w:eastAsia="zh-CN"/>
              </w:rPr>
              <w:t>1</w:t>
            </w:r>
            <w:r w:rsidR="001B3802">
              <w:rPr>
                <w:b/>
                <w:noProof/>
                <w:sz w:val="28"/>
                <w:lang w:eastAsia="zh-CN"/>
              </w:rPr>
              <w:t>8</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8F4B1" w:rsidR="001E41F3" w:rsidRDefault="005F6DC2" w:rsidP="001717FF">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D5152" w:rsidRPr="007D5152">
              <w:rPr>
                <w:noProof/>
              </w:rPr>
              <w:t>Correction on NR serving frequency results reporting for event-triggered measurement</w:t>
            </w:r>
            <w:r w:rsidR="001717FF">
              <w:rPr>
                <w:noProof/>
              </w:rPr>
              <w:t xml:space="preserve"> (R15)</w:t>
            </w:r>
            <w:r w:rsidR="0026593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DEA94" w:rsidR="001E41F3" w:rsidRDefault="0026593F" w:rsidP="008D73AF">
            <w:pPr>
              <w:pStyle w:val="CRCoverPage"/>
              <w:spacing w:after="0"/>
              <w:ind w:left="100"/>
              <w:rPr>
                <w:noProof/>
              </w:rPr>
            </w:pPr>
            <w:r>
              <w:rPr>
                <w:noProof/>
              </w:rPr>
              <w:t>Huawei, HiSilicon</w:t>
            </w:r>
            <w:r w:rsidR="002A3254">
              <w:t>, OPPO</w:t>
            </w:r>
            <w:r w:rsidR="006D0B83">
              <w:t xml:space="preserve">, </w:t>
            </w:r>
            <w:r w:rsidR="00914248" w:rsidRPr="00914248">
              <w:t>MediaTek Inc.</w:t>
            </w:r>
            <w:r w:rsidR="00A97532">
              <w:t>,</w:t>
            </w:r>
            <w:r w:rsidR="006550DE">
              <w:t xml:space="preserve"> vivo</w:t>
            </w:r>
            <w:r w:rsidR="00CD2F9A">
              <w:t xml:space="preserve">, </w:t>
            </w:r>
            <w:r w:rsidR="00CD2F9A" w:rsidRPr="00CD2F9A">
              <w:t>Nokia, Nokia Shanghai Bell</w:t>
            </w:r>
            <w:r w:rsidR="002E7F8E">
              <w:t>, CATT</w:t>
            </w:r>
            <w:r w:rsidR="008D73AF">
              <w:t>, Ericsson, NTT DOCOMO</w:t>
            </w:r>
            <w:r w:rsidR="009F2852">
              <w:t>, Lenovo</w:t>
            </w:r>
            <w:r w:rsidR="007B4DDA">
              <w:t xml:space="preserve">, </w:t>
            </w:r>
            <w:r w:rsidR="007B4DDA" w:rsidRPr="007B4DDA">
              <w:t>ZTE Corporation</w:t>
            </w:r>
            <w:r w:rsidR="007956DA">
              <w:t>, Apple, NEC</w:t>
            </w:r>
            <w:r w:rsidR="00A84158">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CFACD"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BEB86" w:rsidR="001E41F3" w:rsidRDefault="0040189A" w:rsidP="0054418B">
            <w:pPr>
              <w:pStyle w:val="CRCoverPage"/>
              <w:spacing w:after="0"/>
              <w:ind w:left="100"/>
              <w:rPr>
                <w:noProof/>
              </w:rPr>
            </w:pPr>
            <w:r w:rsidRPr="0040189A">
              <w:rPr>
                <w:lang w:val="sv-SE"/>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269FE" w:rsidR="001E41F3" w:rsidRDefault="005F6DC2" w:rsidP="009C58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3F" w:rsidRPr="0039276A">
              <w:rPr>
                <w:noProof/>
              </w:rPr>
              <w:t>20</w:t>
            </w:r>
            <w:r w:rsidR="009C58AF">
              <w:rPr>
                <w:noProof/>
              </w:rPr>
              <w:t>22-08</w:t>
            </w:r>
            <w:r w:rsidR="0026593F">
              <w:rPr>
                <w:noProof/>
              </w:rPr>
              <w:t>-</w:t>
            </w:r>
            <w:r w:rsidR="009C58AF">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A2D3B" w:rsidR="001E41F3" w:rsidRDefault="005F6DC2" w:rsidP="001C43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1C438A">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76B5E" w14:textId="30935162" w:rsidR="005D1C5F" w:rsidRDefault="00C13921" w:rsidP="004032F0">
            <w:pPr>
              <w:pStyle w:val="CRCoverPage"/>
              <w:numPr>
                <w:ilvl w:val="0"/>
                <w:numId w:val="5"/>
              </w:numPr>
              <w:spacing w:after="60"/>
              <w:rPr>
                <w:rFonts w:cs="Arial"/>
                <w:noProof/>
                <w:lang w:eastAsia="zh-CN"/>
              </w:rPr>
            </w:pPr>
            <w:r>
              <w:rPr>
                <w:rFonts w:cs="Arial" w:hint="eastAsia"/>
                <w:noProof/>
                <w:lang w:eastAsia="zh-CN"/>
              </w:rPr>
              <w:t>F</w:t>
            </w:r>
            <w:r w:rsidR="005D1C5F">
              <w:rPr>
                <w:rFonts w:cs="Arial"/>
                <w:noProof/>
                <w:lang w:eastAsia="zh-CN"/>
              </w:rPr>
              <w:t>or EN-DC:</w:t>
            </w:r>
          </w:p>
          <w:p w14:paraId="40B742B7" w14:textId="77777777" w:rsidR="008461CA" w:rsidRDefault="00CD65EA" w:rsidP="005D1C5F">
            <w:pPr>
              <w:pStyle w:val="CRCoverPage"/>
              <w:spacing w:after="60"/>
              <w:ind w:left="460"/>
              <w:rPr>
                <w:rFonts w:cs="Arial"/>
                <w:noProof/>
                <w:lang w:eastAsia="zh-CN"/>
              </w:rPr>
            </w:pPr>
            <w:r>
              <w:rPr>
                <w:rFonts w:cs="Arial"/>
                <w:noProof/>
                <w:lang w:eastAsia="zh-CN"/>
              </w:rPr>
              <w:t xml:space="preserve">RAN2 agreed in #AH1801 that NR serving cell measurement results can be </w:t>
            </w:r>
            <w:r w:rsidR="005D1C5F">
              <w:rPr>
                <w:rFonts w:cs="Arial"/>
                <w:noProof/>
                <w:lang w:eastAsia="zh-CN"/>
              </w:rPr>
              <w:t xml:space="preserve">included in measurement reports triggered by events configured by LTE MN. </w:t>
            </w:r>
          </w:p>
          <w:p w14:paraId="5D9D7E32" w14:textId="77777777" w:rsidR="008461CA" w:rsidRPr="00545AFD" w:rsidRDefault="008461CA" w:rsidP="008461CA">
            <w:pPr>
              <w:pStyle w:val="Doc-text2"/>
              <w:pBdr>
                <w:top w:val="single" w:sz="4" w:space="1" w:color="auto"/>
                <w:left w:val="single" w:sz="4" w:space="4" w:color="auto"/>
                <w:bottom w:val="single" w:sz="4" w:space="1" w:color="auto"/>
                <w:right w:val="single" w:sz="4" w:space="4" w:color="auto"/>
              </w:pBdr>
            </w:pPr>
            <w:r w:rsidRPr="00545AFD">
              <w:t>Agreements</w:t>
            </w:r>
          </w:p>
          <w:p w14:paraId="7DFF2CD6" w14:textId="77777777" w:rsidR="008461CA" w:rsidRPr="00545AFD" w:rsidRDefault="008461CA" w:rsidP="008461CA">
            <w:pPr>
              <w:pStyle w:val="Doc-text2"/>
              <w:pBdr>
                <w:top w:val="single" w:sz="4" w:space="1" w:color="auto"/>
                <w:left w:val="single" w:sz="4" w:space="4" w:color="auto"/>
                <w:bottom w:val="single" w:sz="4" w:space="1" w:color="auto"/>
                <w:right w:val="single" w:sz="4" w:space="4" w:color="auto"/>
              </w:pBdr>
            </w:pPr>
            <w:r w:rsidRPr="00545AFD">
              <w:t>1</w:t>
            </w:r>
            <w:r w:rsidRPr="00545AFD">
              <w:tab/>
              <w:t>Reporting of NR serving cells and best neighbour cells on serving frequencies in LTE measurement reports is based on availability of measurements using the availability criteria as specified in NR RRC (and therefore only considering the NR RRC measurement configuration).</w:t>
            </w:r>
          </w:p>
          <w:p w14:paraId="3D37C876" w14:textId="51874916" w:rsidR="00C13921" w:rsidRDefault="005D1C5F" w:rsidP="008461CA">
            <w:pPr>
              <w:pStyle w:val="CRCoverPage"/>
              <w:spacing w:before="120" w:after="60"/>
              <w:ind w:left="459"/>
              <w:rPr>
                <w:rFonts w:cs="Arial"/>
                <w:noProof/>
                <w:lang w:eastAsia="zh-CN"/>
              </w:rPr>
            </w:pPr>
            <w:r>
              <w:rPr>
                <w:rFonts w:cs="Arial"/>
                <w:noProof/>
                <w:lang w:eastAsia="zh-CN"/>
              </w:rPr>
              <w:t xml:space="preserve">And the corresponding procedure is captured in 36.331. However, the reporting is under the condition that </w:t>
            </w:r>
            <w:r w:rsidRPr="005D1C5F">
              <w:rPr>
                <w:rFonts w:cs="Arial"/>
                <w:i/>
                <w:noProof/>
                <w:lang w:eastAsia="zh-CN"/>
              </w:rPr>
              <w:t>purpose</w:t>
            </w:r>
            <w:r>
              <w:rPr>
                <w:rFonts w:cs="Arial"/>
                <w:noProof/>
                <w:lang w:eastAsia="zh-CN"/>
              </w:rPr>
              <w:t xml:space="preserve"> is set to a value other than </w:t>
            </w:r>
            <w:r w:rsidRPr="005D1C5F">
              <w:rPr>
                <w:rFonts w:cs="Arial"/>
                <w:i/>
                <w:noProof/>
                <w:lang w:eastAsia="zh-CN"/>
              </w:rPr>
              <w:t>reportLocation</w:t>
            </w:r>
            <w:r>
              <w:rPr>
                <w:rFonts w:cs="Arial"/>
                <w:noProof/>
                <w:lang w:eastAsia="zh-CN"/>
              </w:rPr>
              <w:t>.</w:t>
            </w:r>
          </w:p>
          <w:p w14:paraId="6FB61FCD" w14:textId="5B76566C" w:rsidR="005D1C5F" w:rsidRPr="005D1C5F" w:rsidRDefault="005D1C5F" w:rsidP="005D1C5F">
            <w:pPr>
              <w:pStyle w:val="CRCoverPage"/>
              <w:spacing w:after="60"/>
              <w:ind w:left="460"/>
              <w:rPr>
                <w:rFonts w:cs="Arial"/>
                <w:noProof/>
                <w:lang w:eastAsia="zh-CN"/>
              </w:rPr>
            </w:pPr>
            <w:r>
              <w:rPr>
                <w:rFonts w:cs="Arial"/>
                <w:noProof/>
                <w:lang w:eastAsia="zh-CN"/>
              </w:rPr>
              <w:t>F</w:t>
            </w:r>
            <w:r w:rsidRPr="005D1C5F">
              <w:rPr>
                <w:rFonts w:cs="Arial"/>
                <w:noProof/>
                <w:lang w:eastAsia="zh-CN"/>
              </w:rPr>
              <w:t>or the event-triggered reporting we have following purpose options:</w:t>
            </w:r>
          </w:p>
          <w:p w14:paraId="21A8554B" w14:textId="2F6F0B86" w:rsidR="005D1C5F" w:rsidRDefault="005D1C5F" w:rsidP="005D1C5F">
            <w:pPr>
              <w:pStyle w:val="CRCoverPage"/>
              <w:spacing w:after="60"/>
              <w:ind w:left="460"/>
              <w:rPr>
                <w:rFonts w:cs="Arial"/>
                <w:noProof/>
                <w:lang w:eastAsia="zh-CN"/>
              </w:rPr>
            </w:pPr>
            <w:r w:rsidRPr="005D1C5F">
              <w:rPr>
                <w:rFonts w:cs="Arial"/>
                <w:i/>
                <w:noProof/>
                <w:lang w:eastAsia="zh-CN"/>
              </w:rPr>
              <w:t>reportLocation</w:t>
            </w:r>
            <w:r w:rsidRPr="005D1C5F">
              <w:rPr>
                <w:rFonts w:cs="Arial"/>
                <w:noProof/>
                <w:lang w:eastAsia="zh-CN"/>
              </w:rPr>
              <w:t xml:space="preserve">, </w:t>
            </w:r>
            <w:r w:rsidRPr="005D1C5F">
              <w:rPr>
                <w:rFonts w:cs="Arial"/>
                <w:i/>
                <w:noProof/>
                <w:lang w:eastAsia="zh-CN"/>
              </w:rPr>
              <w:t>sidelink</w:t>
            </w:r>
            <w:r w:rsidRPr="005D1C5F">
              <w:rPr>
                <w:rFonts w:cs="Arial"/>
                <w:noProof/>
                <w:lang w:eastAsia="zh-CN"/>
              </w:rPr>
              <w:t xml:space="preserve"> and </w:t>
            </w:r>
            <w:r w:rsidRPr="005D1C5F">
              <w:rPr>
                <w:rFonts w:cs="Arial"/>
                <w:i/>
                <w:noProof/>
                <w:lang w:eastAsia="zh-CN"/>
              </w:rPr>
              <w:t>sensing</w:t>
            </w:r>
            <w:r>
              <w:rPr>
                <w:rFonts w:cs="Arial"/>
                <w:noProof/>
                <w:lang w:eastAsia="zh-CN"/>
              </w:rPr>
              <w:t>. Therefore, for normal RRM measurements, NR serving cell measurements cannot be reported as the case where “</w:t>
            </w:r>
            <w:r w:rsidRPr="005D1C5F">
              <w:rPr>
                <w:rFonts w:cs="Arial"/>
                <w:i/>
                <w:noProof/>
                <w:lang w:eastAsia="zh-CN"/>
              </w:rPr>
              <w:t>purpose</w:t>
            </w:r>
            <w:r>
              <w:rPr>
                <w:rFonts w:cs="Arial"/>
                <w:noProof/>
                <w:lang w:eastAsia="zh-CN"/>
              </w:rPr>
              <w:t>” is absent is not mentioned in the procedure text.</w:t>
            </w:r>
          </w:p>
          <w:p w14:paraId="1413AB53" w14:textId="77777777" w:rsidR="00C13921" w:rsidRDefault="00C13921" w:rsidP="00C13921">
            <w:pPr>
              <w:pStyle w:val="CRCoverPage"/>
              <w:spacing w:after="60"/>
              <w:ind w:left="460"/>
              <w:rPr>
                <w:rFonts w:cs="Arial"/>
                <w:noProof/>
                <w:lang w:eastAsia="zh-CN"/>
              </w:rPr>
            </w:pP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tblGrid>
            <w:tr w:rsidR="005D1C5F" w14:paraId="0756B9B9" w14:textId="77777777" w:rsidTr="00673D38">
              <w:trPr>
                <w:trHeight w:val="615"/>
              </w:trPr>
              <w:tc>
                <w:tcPr>
                  <w:tcW w:w="6663" w:type="dxa"/>
                </w:tcPr>
                <w:p w14:paraId="60BF8792" w14:textId="77777777" w:rsidR="005D1C5F" w:rsidRPr="007D5152" w:rsidRDefault="005D1C5F" w:rsidP="005D1C5F">
                  <w:pPr>
                    <w:overflowPunct w:val="0"/>
                    <w:autoSpaceDE w:val="0"/>
                    <w:autoSpaceDN w:val="0"/>
                    <w:adjustRightInd w:val="0"/>
                    <w:ind w:left="568" w:hanging="284"/>
                    <w:textAlignment w:val="baseline"/>
                    <w:rPr>
                      <w:rFonts w:eastAsia="Times New Roman"/>
                      <w:lang w:eastAsia="x-none"/>
                    </w:rPr>
                  </w:pPr>
                  <w:r w:rsidRPr="007D5152">
                    <w:rPr>
                      <w:rFonts w:eastAsia="Times New Roman"/>
                      <w:lang w:eastAsia="x-none"/>
                    </w:rPr>
                    <w:t>1&gt;</w:t>
                  </w:r>
                  <w:r w:rsidRPr="007D5152">
                    <w:rPr>
                      <w:rFonts w:eastAsia="Times New Roman"/>
                      <w:lang w:eastAsia="x-none"/>
                    </w:rPr>
                    <w:tab/>
                    <w:t xml:space="preserve">if the </w:t>
                  </w:r>
                  <w:r w:rsidRPr="007D5152">
                    <w:rPr>
                      <w:rFonts w:eastAsia="Times New Roman"/>
                      <w:i/>
                      <w:lang w:eastAsia="x-none"/>
                    </w:rPr>
                    <w:t>triggerType</w:t>
                  </w:r>
                  <w:r w:rsidRPr="007D5152">
                    <w:rPr>
                      <w:rFonts w:eastAsia="Times New Roman"/>
                      <w:lang w:eastAsia="x-none"/>
                    </w:rPr>
                    <w:t xml:space="preserve"> is set to </w:t>
                  </w:r>
                  <w:r w:rsidRPr="007D5152">
                    <w:rPr>
                      <w:rFonts w:eastAsia="Times New Roman"/>
                      <w:i/>
                      <w:lang w:eastAsia="x-none"/>
                    </w:rPr>
                    <w:t>event</w:t>
                  </w:r>
                  <w:r w:rsidRPr="007D5152">
                    <w:rPr>
                      <w:rFonts w:eastAsia="Times New Roman"/>
                      <w:lang w:eastAsia="x-none"/>
                    </w:rPr>
                    <w:t xml:space="preserve">; and if the corresponding measObject concerns NR; and if </w:t>
                  </w:r>
                  <w:r w:rsidRPr="007D5152">
                    <w:rPr>
                      <w:rFonts w:eastAsia="Times New Roman"/>
                      <w:i/>
                      <w:lang w:eastAsia="x-none"/>
                    </w:rPr>
                    <w:t>eventId</w:t>
                  </w:r>
                  <w:r w:rsidRPr="007D5152">
                    <w:rPr>
                      <w:rFonts w:eastAsia="Times New Roman"/>
                      <w:lang w:eastAsia="x-none"/>
                    </w:rPr>
                    <w:t xml:space="preserve"> is set to </w:t>
                  </w:r>
                  <w:r w:rsidRPr="007D5152">
                    <w:rPr>
                      <w:rFonts w:eastAsia="Times New Roman"/>
                      <w:i/>
                      <w:lang w:eastAsia="x-none"/>
                    </w:rPr>
                    <w:t>eventB1</w:t>
                  </w:r>
                  <w:r w:rsidRPr="007D5152">
                    <w:rPr>
                      <w:rFonts w:eastAsia="宋体"/>
                      <w:i/>
                      <w:lang w:eastAsia="zh-CN"/>
                    </w:rPr>
                    <w:t>-NR</w:t>
                  </w:r>
                  <w:r w:rsidRPr="007D5152">
                    <w:rPr>
                      <w:rFonts w:eastAsia="Times New Roman"/>
                      <w:lang w:eastAsia="x-none"/>
                    </w:rPr>
                    <w:t xml:space="preserve"> or </w:t>
                  </w:r>
                  <w:r w:rsidRPr="007D5152">
                    <w:rPr>
                      <w:rFonts w:eastAsia="Times New Roman"/>
                      <w:i/>
                      <w:lang w:eastAsia="x-none"/>
                    </w:rPr>
                    <w:t>eventB2</w:t>
                  </w:r>
                  <w:r w:rsidRPr="007D5152">
                    <w:rPr>
                      <w:rFonts w:eastAsia="宋体"/>
                      <w:i/>
                      <w:lang w:eastAsia="zh-CN"/>
                    </w:rPr>
                    <w:t>-NR</w:t>
                  </w:r>
                  <w:r w:rsidRPr="007D5152">
                    <w:rPr>
                      <w:rFonts w:eastAsia="Times New Roman"/>
                      <w:lang w:eastAsia="x-none"/>
                    </w:rPr>
                    <w:t>; or</w:t>
                  </w:r>
                </w:p>
                <w:p w14:paraId="2EC0DE62" w14:textId="77777777" w:rsidR="005D1C5F" w:rsidRPr="007D5152" w:rsidRDefault="005D1C5F" w:rsidP="005D1C5F">
                  <w:pPr>
                    <w:overflowPunct w:val="0"/>
                    <w:autoSpaceDE w:val="0"/>
                    <w:autoSpaceDN w:val="0"/>
                    <w:adjustRightInd w:val="0"/>
                    <w:ind w:left="568" w:hanging="284"/>
                    <w:textAlignment w:val="baseline"/>
                    <w:rPr>
                      <w:rFonts w:eastAsia="Times New Roman"/>
                      <w:lang w:eastAsia="x-none"/>
                    </w:rPr>
                  </w:pPr>
                  <w:r w:rsidRPr="007D5152">
                    <w:rPr>
                      <w:rFonts w:eastAsia="Times New Roman"/>
                      <w:lang w:eastAsia="x-none"/>
                    </w:rPr>
                    <w:t>1&gt;</w:t>
                  </w:r>
                  <w:r w:rsidRPr="007D5152">
                    <w:rPr>
                      <w:rFonts w:eastAsia="Times New Roman"/>
                      <w:lang w:eastAsia="x-none"/>
                    </w:rPr>
                    <w:tab/>
                    <w:t xml:space="preserve">if the </w:t>
                  </w:r>
                  <w:r w:rsidRPr="007D5152">
                    <w:rPr>
                      <w:rFonts w:eastAsia="Times New Roman"/>
                      <w:i/>
                      <w:lang w:eastAsia="x-none"/>
                    </w:rPr>
                    <w:t>triggerType</w:t>
                  </w:r>
                  <w:r w:rsidRPr="007D5152">
                    <w:rPr>
                      <w:rFonts w:eastAsia="Times New Roman"/>
                      <w:lang w:eastAsia="x-none"/>
                    </w:rPr>
                    <w:t xml:space="preserve"> is set to </w:t>
                  </w:r>
                  <w:r w:rsidRPr="007D5152">
                    <w:rPr>
                      <w:rFonts w:eastAsia="Times New Roman"/>
                      <w:i/>
                      <w:lang w:eastAsia="x-none"/>
                    </w:rPr>
                    <w:t>event</w:t>
                  </w:r>
                  <w:r w:rsidRPr="007D5152">
                    <w:rPr>
                      <w:rFonts w:eastAsia="Times New Roman"/>
                      <w:lang w:eastAsia="x-none"/>
                    </w:rPr>
                    <w:t xml:space="preserve">; and if </w:t>
                  </w:r>
                  <w:r w:rsidRPr="007D5152">
                    <w:rPr>
                      <w:rFonts w:eastAsia="Times New Roman"/>
                      <w:i/>
                      <w:lang w:eastAsia="x-none"/>
                    </w:rPr>
                    <w:t>eventId</w:t>
                  </w:r>
                  <w:r w:rsidRPr="007D5152">
                    <w:rPr>
                      <w:rFonts w:eastAsia="Times New Roman"/>
                      <w:lang w:eastAsia="x-none"/>
                    </w:rPr>
                    <w:t xml:space="preserve"> is set to </w:t>
                  </w:r>
                  <w:r w:rsidRPr="007D5152">
                    <w:rPr>
                      <w:rFonts w:eastAsia="Times New Roman"/>
                      <w:i/>
                      <w:lang w:eastAsia="x-none"/>
                    </w:rPr>
                    <w:t>eventA3</w:t>
                  </w:r>
                  <w:r w:rsidRPr="007D5152">
                    <w:rPr>
                      <w:rFonts w:eastAsia="Times New Roman"/>
                      <w:lang w:eastAsia="x-none"/>
                    </w:rPr>
                    <w:t xml:space="preserve"> or </w:t>
                  </w:r>
                  <w:r w:rsidRPr="007D5152">
                    <w:rPr>
                      <w:rFonts w:eastAsia="Times New Roman"/>
                      <w:i/>
                      <w:lang w:eastAsia="x-none"/>
                    </w:rPr>
                    <w:t>eventA4</w:t>
                  </w:r>
                  <w:r w:rsidRPr="007D5152">
                    <w:rPr>
                      <w:rFonts w:eastAsia="Times New Roman"/>
                      <w:lang w:eastAsia="x-none"/>
                    </w:rPr>
                    <w:t xml:space="preserve"> or </w:t>
                  </w:r>
                  <w:r w:rsidRPr="007D5152">
                    <w:rPr>
                      <w:rFonts w:eastAsia="Times New Roman"/>
                      <w:i/>
                      <w:lang w:eastAsia="x-none"/>
                    </w:rPr>
                    <w:t>eventA5</w:t>
                  </w:r>
                  <w:r w:rsidRPr="007D5152">
                    <w:rPr>
                      <w:rFonts w:eastAsia="Times New Roman"/>
                      <w:lang w:eastAsia="x-none"/>
                    </w:rPr>
                    <w:t>:</w:t>
                  </w:r>
                </w:p>
                <w:p w14:paraId="3820101F" w14:textId="77777777" w:rsidR="005D1C5F" w:rsidRPr="007D5152" w:rsidRDefault="005D1C5F" w:rsidP="005D1C5F">
                  <w:pPr>
                    <w:overflowPunct w:val="0"/>
                    <w:autoSpaceDE w:val="0"/>
                    <w:autoSpaceDN w:val="0"/>
                    <w:adjustRightInd w:val="0"/>
                    <w:ind w:left="851" w:hanging="284"/>
                    <w:textAlignment w:val="baseline"/>
                    <w:rPr>
                      <w:rFonts w:eastAsia="Times New Roman"/>
                      <w:lang w:eastAsia="x-none"/>
                    </w:rPr>
                  </w:pPr>
                  <w:r w:rsidRPr="007D5152">
                    <w:rPr>
                      <w:rFonts w:eastAsia="Times New Roman"/>
                      <w:lang w:eastAsia="x-none"/>
                    </w:rPr>
                    <w:lastRenderedPageBreak/>
                    <w:t>2&gt;</w:t>
                  </w:r>
                  <w:r w:rsidRPr="007D5152">
                    <w:rPr>
                      <w:rFonts w:eastAsia="Times New Roman"/>
                      <w:lang w:eastAsia="x-none"/>
                    </w:rPr>
                    <w:tab/>
                  </w:r>
                  <w:r w:rsidRPr="007D5152">
                    <w:rPr>
                      <w:rFonts w:eastAsia="Times New Roman"/>
                      <w:highlight w:val="yellow"/>
                      <w:lang w:eastAsia="x-none"/>
                    </w:rPr>
                    <w:t xml:space="preserve">if </w:t>
                  </w:r>
                  <w:r w:rsidRPr="007D5152">
                    <w:rPr>
                      <w:rFonts w:eastAsia="Times New Roman"/>
                      <w:i/>
                      <w:highlight w:val="yellow"/>
                      <w:lang w:eastAsia="x-none"/>
                    </w:rPr>
                    <w:t>purpose</w:t>
                  </w:r>
                  <w:r w:rsidRPr="007D5152">
                    <w:rPr>
                      <w:rFonts w:eastAsia="Times New Roman"/>
                      <w:highlight w:val="yellow"/>
                      <w:lang w:eastAsia="x-none"/>
                    </w:rPr>
                    <w:t xml:space="preserve"> for the </w:t>
                  </w:r>
                  <w:r w:rsidRPr="007D5152">
                    <w:rPr>
                      <w:rFonts w:eastAsia="Times New Roman"/>
                      <w:i/>
                      <w:highlight w:val="yellow"/>
                      <w:lang w:eastAsia="x-none"/>
                    </w:rPr>
                    <w:t>reportConfig</w:t>
                  </w:r>
                  <w:r w:rsidRPr="007D5152">
                    <w:rPr>
                      <w:rFonts w:eastAsia="Times New Roman"/>
                      <w:highlight w:val="yellow"/>
                      <w:lang w:eastAsia="x-none"/>
                    </w:rPr>
                    <w:t xml:space="preserve"> </w:t>
                  </w:r>
                  <w:r w:rsidRPr="007D5152">
                    <w:rPr>
                      <w:rFonts w:eastAsia="宋体"/>
                      <w:highlight w:val="yellow"/>
                      <w:lang w:eastAsia="zh-CN"/>
                    </w:rPr>
                    <w:t xml:space="preserve">or </w:t>
                  </w:r>
                  <w:r w:rsidRPr="007D5152">
                    <w:rPr>
                      <w:rFonts w:eastAsia="Times New Roman"/>
                      <w:i/>
                      <w:highlight w:val="yellow"/>
                      <w:lang w:eastAsia="x-none"/>
                    </w:rPr>
                    <w:t>reportConfig</w:t>
                  </w:r>
                  <w:r w:rsidRPr="007D5152">
                    <w:rPr>
                      <w:rFonts w:eastAsia="宋体"/>
                      <w:i/>
                      <w:highlight w:val="yellow"/>
                      <w:lang w:eastAsia="zh-CN"/>
                    </w:rPr>
                    <w:t>InterRAT</w:t>
                  </w:r>
                  <w:r w:rsidRPr="007D5152">
                    <w:rPr>
                      <w:rFonts w:eastAsia="宋体"/>
                      <w:highlight w:val="yellow"/>
                      <w:lang w:eastAsia="zh-CN"/>
                    </w:rPr>
                    <w:t xml:space="preserve"> </w:t>
                  </w:r>
                  <w:r w:rsidRPr="007D5152">
                    <w:rPr>
                      <w:rFonts w:eastAsia="Times New Roman"/>
                      <w:highlight w:val="yellow"/>
                      <w:lang w:eastAsia="x-none"/>
                    </w:rPr>
                    <w:t xml:space="preserve">associated with the </w:t>
                  </w:r>
                  <w:r w:rsidRPr="007D5152">
                    <w:rPr>
                      <w:rFonts w:eastAsia="Times New Roman"/>
                      <w:i/>
                      <w:highlight w:val="yellow"/>
                      <w:lang w:eastAsia="x-none"/>
                    </w:rPr>
                    <w:t>measId</w:t>
                  </w:r>
                  <w:r w:rsidRPr="007D5152">
                    <w:rPr>
                      <w:rFonts w:eastAsia="Times New Roman"/>
                      <w:highlight w:val="yellow"/>
                      <w:lang w:eastAsia="x-none"/>
                    </w:rPr>
                    <w:t xml:space="preserve"> that triggered the measurement reporting is set to a value other than </w:t>
                  </w:r>
                  <w:r w:rsidRPr="007D5152">
                    <w:rPr>
                      <w:rFonts w:eastAsia="Times New Roman"/>
                      <w:i/>
                      <w:highlight w:val="yellow"/>
                      <w:lang w:eastAsia="x-none"/>
                    </w:rPr>
                    <w:t>reportLocation</w:t>
                  </w:r>
                  <w:r w:rsidRPr="007D5152">
                    <w:rPr>
                      <w:rFonts w:eastAsia="Times New Roman"/>
                      <w:lang w:eastAsia="x-none"/>
                    </w:rPr>
                    <w:t>:</w:t>
                  </w:r>
                </w:p>
                <w:p w14:paraId="411749C8" w14:textId="77777777" w:rsidR="005D1C5F" w:rsidRPr="007D5152" w:rsidRDefault="005D1C5F" w:rsidP="005D1C5F">
                  <w:pPr>
                    <w:overflowPunct w:val="0"/>
                    <w:autoSpaceDE w:val="0"/>
                    <w:autoSpaceDN w:val="0"/>
                    <w:adjustRightInd w:val="0"/>
                    <w:ind w:left="1135" w:hanging="284"/>
                    <w:textAlignment w:val="baseline"/>
                    <w:rPr>
                      <w:rFonts w:eastAsia="Times New Roman"/>
                      <w:lang w:eastAsia="x-none"/>
                    </w:rPr>
                  </w:pPr>
                  <w:r w:rsidRPr="007D5152">
                    <w:rPr>
                      <w:rFonts w:eastAsia="Times New Roman"/>
                      <w:lang w:eastAsia="x-none"/>
                    </w:rPr>
                    <w:t>3&gt;</w:t>
                  </w:r>
                  <w:r w:rsidRPr="007D5152">
                    <w:rPr>
                      <w:rFonts w:eastAsia="Times New Roman"/>
                      <w:lang w:eastAsia="x-none"/>
                    </w:rPr>
                    <w:tab/>
                  </w:r>
                  <w:r w:rsidRPr="007D5152">
                    <w:rPr>
                      <w:rFonts w:eastAsia="Times New Roman"/>
                      <w:highlight w:val="yellow"/>
                      <w:lang w:eastAsia="x-none"/>
                    </w:rPr>
                    <w:t xml:space="preserve">set the </w:t>
                  </w:r>
                  <w:r w:rsidRPr="007D5152">
                    <w:rPr>
                      <w:rFonts w:eastAsia="Times New Roman"/>
                      <w:i/>
                      <w:highlight w:val="yellow"/>
                      <w:lang w:eastAsia="x-none"/>
                    </w:rPr>
                    <w:t>measResultServFreqListNR</w:t>
                  </w:r>
                  <w:r w:rsidRPr="007D5152">
                    <w:rPr>
                      <w:rFonts w:eastAsia="Times New Roman"/>
                      <w:highlight w:val="yellow"/>
                      <w:lang w:eastAsia="x-none"/>
                    </w:rPr>
                    <w:t xml:space="preserve"> to include for each NR serving frequency</w:t>
                  </w:r>
                  <w:r w:rsidRPr="007D5152">
                    <w:rPr>
                      <w:rFonts w:eastAsia="Times New Roman"/>
                      <w:lang w:eastAsia="x-none"/>
                    </w:rPr>
                    <w:t xml:space="preserve"> that the UE is configured to measure according to TS 38.331 [82], if any, the following:</w:t>
                  </w:r>
                </w:p>
                <w:p w14:paraId="3576534D" w14:textId="77777777" w:rsidR="005D1C5F" w:rsidRPr="007D5152" w:rsidRDefault="005D1C5F" w:rsidP="005D1C5F">
                  <w:pPr>
                    <w:overflowPunct w:val="0"/>
                    <w:autoSpaceDE w:val="0"/>
                    <w:autoSpaceDN w:val="0"/>
                    <w:adjustRightInd w:val="0"/>
                    <w:ind w:left="1418" w:hanging="284"/>
                    <w:textAlignment w:val="baseline"/>
                    <w:rPr>
                      <w:rFonts w:eastAsia="Times New Roman"/>
                      <w:lang w:eastAsia="x-none"/>
                    </w:rPr>
                  </w:pPr>
                  <w:r w:rsidRPr="007D5152">
                    <w:rPr>
                      <w:rFonts w:eastAsia="Times New Roman"/>
                      <w:lang w:eastAsia="x-none"/>
                    </w:rPr>
                    <w:t>4&gt;</w:t>
                  </w:r>
                  <w:r w:rsidRPr="007D5152">
                    <w:rPr>
                      <w:rFonts w:eastAsia="Times New Roman"/>
                      <w:lang w:eastAsia="x-none"/>
                    </w:rPr>
                    <w:tab/>
                    <w:t xml:space="preserve">set </w:t>
                  </w:r>
                  <w:r w:rsidRPr="007D5152">
                    <w:rPr>
                      <w:rFonts w:eastAsia="Times New Roman"/>
                      <w:i/>
                      <w:lang w:eastAsia="x-none"/>
                    </w:rPr>
                    <w:t>measResultSCell</w:t>
                  </w:r>
                  <w:r w:rsidRPr="007D5152">
                    <w:rPr>
                      <w:rFonts w:eastAsia="Times New Roman"/>
                      <w:lang w:eastAsia="x-none"/>
                    </w:rPr>
                    <w:t xml:space="preserve"> to include the available results of the NR serving cell, </w:t>
                  </w:r>
                  <w:r w:rsidRPr="007D5152">
                    <w:rPr>
                      <w:rFonts w:eastAsia="Times New Roman"/>
                      <w:lang w:eastAsia="zh-CN"/>
                    </w:rPr>
                    <w:t>as specified in 5.5.5.2</w:t>
                  </w:r>
                  <w:r w:rsidRPr="007D5152">
                    <w:rPr>
                      <w:rFonts w:eastAsia="Times New Roman"/>
                      <w:lang w:eastAsia="x-none"/>
                    </w:rPr>
                    <w:t>;</w:t>
                  </w:r>
                </w:p>
                <w:p w14:paraId="17667C0E" w14:textId="77777777" w:rsidR="005D1C5F" w:rsidRPr="007D5152" w:rsidRDefault="005D1C5F" w:rsidP="005D1C5F">
                  <w:pPr>
                    <w:overflowPunct w:val="0"/>
                    <w:autoSpaceDE w:val="0"/>
                    <w:autoSpaceDN w:val="0"/>
                    <w:adjustRightInd w:val="0"/>
                    <w:ind w:left="1418" w:hanging="284"/>
                    <w:textAlignment w:val="baseline"/>
                    <w:rPr>
                      <w:rFonts w:eastAsia="Times New Roman"/>
                      <w:lang w:eastAsia="x-none"/>
                    </w:rPr>
                  </w:pPr>
                  <w:r w:rsidRPr="007D5152">
                    <w:rPr>
                      <w:rFonts w:eastAsia="Times New Roman"/>
                      <w:lang w:eastAsia="x-none"/>
                    </w:rPr>
                    <w:t>4&gt;</w:t>
                  </w:r>
                  <w:r w:rsidRPr="007D5152">
                    <w:rPr>
                      <w:rFonts w:eastAsia="Times New Roman"/>
                      <w:lang w:eastAsia="x-none"/>
                    </w:rPr>
                    <w:tab/>
                    <w:t xml:space="preserve">if the </w:t>
                  </w:r>
                  <w:r w:rsidRPr="007D5152">
                    <w:rPr>
                      <w:rFonts w:eastAsia="Times New Roman"/>
                      <w:i/>
                      <w:lang w:eastAsia="x-none"/>
                    </w:rPr>
                    <w:t>reportConfig</w:t>
                  </w:r>
                  <w:r w:rsidRPr="007D5152">
                    <w:rPr>
                      <w:rFonts w:eastAsia="Times New Roman"/>
                      <w:lang w:eastAsia="x-none"/>
                    </w:rPr>
                    <w:t xml:space="preserve"> associated with the </w:t>
                  </w:r>
                  <w:r w:rsidRPr="007D5152">
                    <w:rPr>
                      <w:rFonts w:eastAsia="Times New Roman"/>
                      <w:i/>
                      <w:lang w:eastAsia="x-none"/>
                    </w:rPr>
                    <w:t>measId</w:t>
                  </w:r>
                  <w:r w:rsidRPr="007D5152">
                    <w:rPr>
                      <w:rFonts w:eastAsia="Times New Roman"/>
                      <w:lang w:eastAsia="x-none"/>
                    </w:rPr>
                    <w:t xml:space="preserve"> that triggered the measurement reporting includes </w:t>
                  </w:r>
                  <w:r w:rsidRPr="007D5152">
                    <w:rPr>
                      <w:rFonts w:eastAsia="Times New Roman"/>
                      <w:i/>
                      <w:lang w:eastAsia="x-none"/>
                    </w:rPr>
                    <w:t xml:space="preserve">reportAddNeighMeas </w:t>
                  </w:r>
                  <w:r w:rsidRPr="007D5152">
                    <w:rPr>
                      <w:rFonts w:eastAsia="Times New Roman"/>
                      <w:lang w:eastAsia="x-none"/>
                    </w:rPr>
                    <w:t xml:space="preserve">and if </w:t>
                  </w:r>
                  <w:r w:rsidRPr="007D5152">
                    <w:rPr>
                      <w:rFonts w:eastAsia="Times New Roman"/>
                      <w:i/>
                      <w:lang w:eastAsia="x-none"/>
                    </w:rPr>
                    <w:t>eventId</w:t>
                  </w:r>
                  <w:r w:rsidRPr="007D5152">
                    <w:rPr>
                      <w:rFonts w:eastAsia="Times New Roman"/>
                      <w:lang w:eastAsia="x-none"/>
                    </w:rPr>
                    <w:t xml:space="preserve"> is set to </w:t>
                  </w:r>
                  <w:r w:rsidRPr="007D5152">
                    <w:rPr>
                      <w:rFonts w:eastAsia="Times New Roman"/>
                      <w:i/>
                      <w:lang w:eastAsia="x-none"/>
                    </w:rPr>
                    <w:t>eventA3</w:t>
                  </w:r>
                  <w:r w:rsidRPr="007D5152">
                    <w:rPr>
                      <w:rFonts w:eastAsia="Times New Roman"/>
                      <w:lang w:eastAsia="x-none"/>
                    </w:rPr>
                    <w:t xml:space="preserve"> or </w:t>
                  </w:r>
                  <w:r w:rsidRPr="007D5152">
                    <w:rPr>
                      <w:rFonts w:eastAsia="Times New Roman"/>
                      <w:i/>
                      <w:lang w:eastAsia="x-none"/>
                    </w:rPr>
                    <w:t>eventA4</w:t>
                  </w:r>
                  <w:r w:rsidRPr="007D5152">
                    <w:rPr>
                      <w:rFonts w:eastAsia="Times New Roman"/>
                      <w:lang w:eastAsia="x-none"/>
                    </w:rPr>
                    <w:t xml:space="preserve"> or </w:t>
                  </w:r>
                  <w:r w:rsidRPr="007D5152">
                    <w:rPr>
                      <w:rFonts w:eastAsia="Times New Roman"/>
                      <w:i/>
                      <w:lang w:eastAsia="x-none"/>
                    </w:rPr>
                    <w:t>eventA5</w:t>
                  </w:r>
                  <w:r w:rsidRPr="007D5152">
                    <w:rPr>
                      <w:rFonts w:eastAsia="Times New Roman"/>
                      <w:lang w:eastAsia="x-none"/>
                    </w:rPr>
                    <w:t>:</w:t>
                  </w:r>
                </w:p>
                <w:p w14:paraId="51B1D8B6" w14:textId="77777777" w:rsidR="005D1C5F" w:rsidRPr="007D5152" w:rsidRDefault="005D1C5F" w:rsidP="005D1C5F">
                  <w:pPr>
                    <w:overflowPunct w:val="0"/>
                    <w:autoSpaceDE w:val="0"/>
                    <w:autoSpaceDN w:val="0"/>
                    <w:adjustRightInd w:val="0"/>
                    <w:ind w:left="1702" w:hanging="284"/>
                    <w:textAlignment w:val="baseline"/>
                    <w:rPr>
                      <w:rFonts w:eastAsia="Times New Roman"/>
                      <w:lang w:eastAsia="x-none"/>
                    </w:rPr>
                  </w:pPr>
                  <w:r w:rsidRPr="007D5152">
                    <w:rPr>
                      <w:rFonts w:eastAsia="Times New Roman"/>
                      <w:lang w:eastAsia="x-none"/>
                    </w:rPr>
                    <w:t>5&gt;</w:t>
                  </w:r>
                  <w:r w:rsidRPr="007D5152">
                    <w:rPr>
                      <w:rFonts w:eastAsia="Times New Roman"/>
                      <w:lang w:eastAsia="x-none"/>
                    </w:rPr>
                    <w:tab/>
                    <w:t xml:space="preserve">set </w:t>
                  </w:r>
                  <w:r w:rsidRPr="007D5152">
                    <w:rPr>
                      <w:rFonts w:eastAsia="Times New Roman"/>
                      <w:i/>
                      <w:lang w:eastAsia="x-none"/>
                    </w:rPr>
                    <w:t>measResultBestNeighCell</w:t>
                  </w:r>
                  <w:r w:rsidRPr="007D5152">
                    <w:rPr>
                      <w:rFonts w:eastAsia="Times New Roman"/>
                      <w:lang w:eastAsia="x-none"/>
                    </w:rPr>
                    <w:t xml:space="preserve"> to include the available results, </w:t>
                  </w:r>
                  <w:r w:rsidRPr="007D5152">
                    <w:rPr>
                      <w:rFonts w:eastAsia="Times New Roman"/>
                      <w:lang w:eastAsia="zh-CN"/>
                    </w:rPr>
                    <w:t>as specified in 5.5.5.2,</w:t>
                  </w:r>
                  <w:r w:rsidRPr="007D5152">
                    <w:rPr>
                      <w:rFonts w:eastAsia="Times New Roman"/>
                      <w:lang w:eastAsia="x-none"/>
                    </w:rPr>
                    <w:t xml:space="preserve"> of the non-serving cell with the highest sorting quantity determined as specified in 5.5.5.3;</w:t>
                  </w:r>
                </w:p>
                <w:p w14:paraId="2ED39DBA" w14:textId="77777777" w:rsidR="005D1C5F" w:rsidRPr="007D5152" w:rsidRDefault="005D1C5F" w:rsidP="005D1C5F">
                  <w:pPr>
                    <w:overflowPunct w:val="0"/>
                    <w:autoSpaceDE w:val="0"/>
                    <w:autoSpaceDN w:val="0"/>
                    <w:adjustRightInd w:val="0"/>
                    <w:ind w:left="1135" w:hanging="284"/>
                    <w:textAlignment w:val="baseline"/>
                    <w:rPr>
                      <w:lang w:eastAsia="zh-CN"/>
                    </w:rPr>
                  </w:pPr>
                  <w:r>
                    <w:rPr>
                      <w:lang w:eastAsia="zh-CN"/>
                    </w:rPr>
                    <w:t>……</w:t>
                  </w:r>
                </w:p>
              </w:tc>
            </w:tr>
          </w:tbl>
          <w:p w14:paraId="7EBA3216" w14:textId="77777777" w:rsidR="005D1C5F" w:rsidRDefault="005D1C5F" w:rsidP="00C13921">
            <w:pPr>
              <w:pStyle w:val="CRCoverPage"/>
              <w:spacing w:after="60"/>
              <w:ind w:left="460"/>
              <w:rPr>
                <w:rFonts w:cs="Arial"/>
                <w:noProof/>
                <w:lang w:eastAsia="zh-CN"/>
              </w:rPr>
            </w:pPr>
          </w:p>
          <w:p w14:paraId="201220AD" w14:textId="4C694CE2" w:rsidR="00C13921" w:rsidRDefault="00C13921" w:rsidP="004032F0">
            <w:pPr>
              <w:pStyle w:val="CRCoverPage"/>
              <w:numPr>
                <w:ilvl w:val="0"/>
                <w:numId w:val="5"/>
              </w:numPr>
              <w:spacing w:after="60"/>
              <w:rPr>
                <w:rFonts w:cs="Arial"/>
                <w:noProof/>
                <w:lang w:eastAsia="zh-CN"/>
              </w:rPr>
            </w:pPr>
            <w:r>
              <w:rPr>
                <w:rFonts w:cs="Arial" w:hint="eastAsia"/>
                <w:noProof/>
                <w:lang w:eastAsia="zh-CN"/>
              </w:rPr>
              <w:t>F</w:t>
            </w:r>
            <w:r w:rsidR="005D1C5F">
              <w:rPr>
                <w:rFonts w:cs="Arial"/>
                <w:noProof/>
                <w:lang w:eastAsia="zh-CN"/>
              </w:rPr>
              <w:t>or NE-DC:</w:t>
            </w:r>
          </w:p>
          <w:p w14:paraId="2E02BD34" w14:textId="5FBC24F9" w:rsidR="00A00B9B" w:rsidRDefault="00C13921" w:rsidP="00C13921">
            <w:pPr>
              <w:pStyle w:val="CRCoverPage"/>
              <w:spacing w:after="60"/>
              <w:ind w:left="460"/>
              <w:rPr>
                <w:rFonts w:cs="Arial"/>
                <w:noProof/>
                <w:lang w:eastAsia="zh-CN"/>
              </w:rPr>
            </w:pPr>
            <w:r>
              <w:rPr>
                <w:rFonts w:cs="Arial"/>
                <w:noProof/>
                <w:lang w:eastAsia="zh-CN"/>
              </w:rPr>
              <w:t xml:space="preserve">RAN2 agreed in </w:t>
            </w:r>
            <w:r w:rsidR="00A00B9B">
              <w:rPr>
                <w:rFonts w:cs="Arial"/>
                <w:noProof/>
                <w:lang w:eastAsia="zh-CN"/>
              </w:rPr>
              <w:t xml:space="preserve">#104 that LTE serving cell measurement results can be </w:t>
            </w:r>
            <w:r w:rsidR="005D1C5F">
              <w:rPr>
                <w:rFonts w:cs="Arial"/>
                <w:noProof/>
                <w:lang w:eastAsia="zh-CN"/>
              </w:rPr>
              <w:t>included</w:t>
            </w:r>
            <w:r w:rsidR="00A00B9B">
              <w:rPr>
                <w:rFonts w:cs="Arial"/>
                <w:noProof/>
                <w:lang w:eastAsia="zh-CN"/>
              </w:rPr>
              <w:t xml:space="preserve"> in measurement reports triggered by event A3/A4/A5/B1/B2 configured by MN. </w:t>
            </w:r>
          </w:p>
          <w:p w14:paraId="65DB2FB8"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Agreements</w:t>
            </w:r>
          </w:p>
          <w:p w14:paraId="24C287B4"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For NE-DC,</w:t>
            </w:r>
          </w:p>
          <w:p w14:paraId="55DCC068"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1.</w:t>
            </w:r>
            <w:r>
              <w:tab/>
              <w:t>The UE can report LTE serving cell measurements for reports triggered by Bx events configured by the MN and related to LTE measurements.</w:t>
            </w:r>
          </w:p>
          <w:p w14:paraId="10CE4295"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2.</w:t>
            </w:r>
            <w:r>
              <w:tab/>
              <w:t>The LTE serving cell measurements included for reported triggered by Bx events configured by the MN include both PSCell and SCell.</w:t>
            </w:r>
          </w:p>
          <w:p w14:paraId="53DCF7B7"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3.</w:t>
            </w:r>
            <w:r>
              <w:tab/>
              <w:t>UE sends available LTE serving cell measurements in measurement reports triggered by NR A3, 4 and 5 events configured by the MN only . Available measurements are always provided (not configurable)</w:t>
            </w:r>
          </w:p>
          <w:p w14:paraId="5F17FA0D"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 xml:space="preserve">4. </w:t>
            </w:r>
            <w:r>
              <w:tab/>
              <w:t>UE sends available LTE best neighbour cell measurements for serving frequencies (in addition to NR best neighbour cell measurements) in measurement reports triggered by NR A3, 4 and 5 events only. (configurable and controlled by the NR configuration for best neighbour reporting).</w:t>
            </w:r>
          </w:p>
          <w:p w14:paraId="35E0A502" w14:textId="77777777" w:rsidR="00A00B9B" w:rsidRDefault="00A00B9B" w:rsidP="00A00B9B">
            <w:pPr>
              <w:pStyle w:val="Doc-text2"/>
              <w:pBdr>
                <w:top w:val="single" w:sz="4" w:space="1" w:color="auto"/>
                <w:left w:val="single" w:sz="4" w:space="4" w:color="auto"/>
                <w:bottom w:val="single" w:sz="4" w:space="1" w:color="auto"/>
                <w:right w:val="single" w:sz="4" w:space="4" w:color="auto"/>
              </w:pBdr>
            </w:pPr>
            <w:r>
              <w:t>5.</w:t>
            </w:r>
            <w:r>
              <w:tab/>
              <w:t>The UE includes ARFCN and PCI of the LTE serving cells to identify the LTE serving cell measurements.  SCellIndex is not used for this purpose.</w:t>
            </w:r>
          </w:p>
          <w:p w14:paraId="2A03585E" w14:textId="0F141A9E" w:rsidR="00A00B9B" w:rsidRDefault="00A00B9B" w:rsidP="008461CA">
            <w:pPr>
              <w:pStyle w:val="CRCoverPage"/>
              <w:spacing w:before="120" w:after="60"/>
              <w:ind w:left="459"/>
              <w:rPr>
                <w:rFonts w:cs="Arial"/>
                <w:noProof/>
                <w:lang w:eastAsia="zh-CN"/>
              </w:rPr>
            </w:pPr>
            <w:r>
              <w:rPr>
                <w:rFonts w:cs="Arial" w:hint="eastAsia"/>
                <w:noProof/>
                <w:lang w:eastAsia="zh-CN"/>
              </w:rPr>
              <w:t>B</w:t>
            </w:r>
            <w:r>
              <w:rPr>
                <w:rFonts w:cs="Arial"/>
                <w:noProof/>
                <w:lang w:eastAsia="zh-CN"/>
              </w:rPr>
              <w:t xml:space="preserve">ut RAN2 never agreed that NR serving cell measurements results will be </w:t>
            </w:r>
            <w:r w:rsidR="005D1C5F">
              <w:rPr>
                <w:rFonts w:cs="Arial"/>
                <w:noProof/>
                <w:lang w:eastAsia="zh-CN"/>
              </w:rPr>
              <w:t>included</w:t>
            </w:r>
            <w:r>
              <w:rPr>
                <w:rFonts w:cs="Arial"/>
                <w:noProof/>
                <w:lang w:eastAsia="zh-CN"/>
              </w:rPr>
              <w:t xml:space="preserve"> in measurement reports triggered by events configured by LTE SN. The reason is that, SN cannot trigger inter-RAT mobility, so NR serving cell measurement results are useless for LTE SN.</w:t>
            </w:r>
          </w:p>
          <w:p w14:paraId="1FA5C44B" w14:textId="34FFBDC0" w:rsidR="00C13921" w:rsidRDefault="00A00B9B" w:rsidP="00C13921">
            <w:pPr>
              <w:pStyle w:val="CRCoverPage"/>
              <w:spacing w:after="60"/>
              <w:ind w:left="460"/>
              <w:rPr>
                <w:rFonts w:cs="Arial"/>
                <w:noProof/>
                <w:lang w:eastAsia="zh-CN"/>
              </w:rPr>
            </w:pPr>
            <w:r>
              <w:rPr>
                <w:rFonts w:cs="Arial" w:hint="eastAsia"/>
                <w:noProof/>
                <w:lang w:eastAsia="zh-CN"/>
              </w:rPr>
              <w:t>H</w:t>
            </w:r>
            <w:r>
              <w:rPr>
                <w:rFonts w:cs="Arial"/>
                <w:noProof/>
                <w:lang w:eastAsia="zh-CN"/>
              </w:rPr>
              <w:t>owever, in 36.331, the procedure related to NR serving cell measurement results reporting does not exclude NE-DC case.</w:t>
            </w:r>
          </w:p>
          <w:p w14:paraId="708AA7DE" w14:textId="7EB76578" w:rsidR="00DE5013" w:rsidRDefault="00DE5013" w:rsidP="008D4DD9">
            <w:pPr>
              <w:pStyle w:val="CRCoverPage"/>
              <w:spacing w:after="18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8FDAF" w14:textId="3BF78807" w:rsidR="00D55291" w:rsidRPr="00C96C25" w:rsidRDefault="0026593F" w:rsidP="001B785F">
            <w:pPr>
              <w:pStyle w:val="af4"/>
              <w:numPr>
                <w:ilvl w:val="0"/>
                <w:numId w:val="4"/>
              </w:numPr>
              <w:spacing w:after="60"/>
              <w:ind w:left="459" w:firstLineChars="0" w:hanging="357"/>
              <w:rPr>
                <w:rFonts w:cs="Arial"/>
                <w:lang w:eastAsia="zh-CN"/>
              </w:rPr>
            </w:pPr>
            <w:r w:rsidRPr="001B785F">
              <w:rPr>
                <w:rFonts w:ascii="Arial" w:hAnsi="Arial" w:cs="Arial"/>
                <w:noProof/>
                <w:lang w:eastAsia="zh-CN"/>
              </w:rPr>
              <w:t xml:space="preserve">Clarify in </w:t>
            </w:r>
            <w:r w:rsidR="000A7127" w:rsidRPr="001B785F">
              <w:rPr>
                <w:rFonts w:ascii="Arial" w:hAnsi="Arial" w:cs="Arial"/>
                <w:noProof/>
                <w:lang w:eastAsia="zh-CN"/>
              </w:rPr>
              <w:t>5.5.5</w:t>
            </w:r>
            <w:r w:rsidR="00722D7A" w:rsidRPr="001B785F">
              <w:rPr>
                <w:rFonts w:ascii="Arial" w:hAnsi="Arial" w:cs="Arial"/>
                <w:noProof/>
                <w:lang w:eastAsia="zh-CN"/>
              </w:rPr>
              <w:t>.1</w:t>
            </w:r>
            <w:r w:rsidRPr="001B785F">
              <w:rPr>
                <w:rFonts w:ascii="Arial" w:hAnsi="Arial" w:cs="Arial"/>
                <w:noProof/>
                <w:lang w:eastAsia="zh-CN"/>
              </w:rPr>
              <w:t xml:space="preserve"> that </w:t>
            </w:r>
            <w:r w:rsidR="009F382E" w:rsidRPr="001B785F">
              <w:rPr>
                <w:rFonts w:ascii="Arial" w:hAnsi="Arial" w:cs="Arial"/>
                <w:noProof/>
                <w:lang w:eastAsia="zh-CN"/>
              </w:rPr>
              <w:t xml:space="preserve">the UE includes NR serving </w:t>
            </w:r>
            <w:r w:rsidR="000A7127" w:rsidRPr="001B785F">
              <w:rPr>
                <w:rFonts w:ascii="Arial" w:hAnsi="Arial" w:cs="Arial"/>
                <w:noProof/>
                <w:lang w:eastAsia="zh-CN"/>
              </w:rPr>
              <w:t xml:space="preserve">frequency results if the </w:t>
            </w:r>
            <w:r w:rsidR="000A7127" w:rsidRPr="00C13921">
              <w:rPr>
                <w:rFonts w:ascii="Arial" w:hAnsi="Arial" w:cs="Arial"/>
                <w:i/>
                <w:noProof/>
                <w:lang w:eastAsia="zh-CN"/>
              </w:rPr>
              <w:t>purpose</w:t>
            </w:r>
            <w:r w:rsidR="000A7127" w:rsidRPr="001B785F">
              <w:rPr>
                <w:rFonts w:ascii="Arial" w:hAnsi="Arial" w:cs="Arial"/>
                <w:noProof/>
                <w:lang w:eastAsia="zh-CN"/>
              </w:rPr>
              <w:t xml:space="preserve"> field in the associated report configuration is not configured or is set to a value other than </w:t>
            </w:r>
            <w:r w:rsidR="000A7127" w:rsidRPr="00C13921">
              <w:rPr>
                <w:rFonts w:ascii="Arial" w:hAnsi="Arial" w:cs="Arial"/>
                <w:i/>
                <w:noProof/>
                <w:lang w:eastAsia="zh-CN"/>
              </w:rPr>
              <w:t>reportLocation</w:t>
            </w:r>
            <w:r w:rsidR="00BD4C29" w:rsidRPr="001B785F">
              <w:rPr>
                <w:rFonts w:ascii="Arial" w:hAnsi="Arial" w:cs="Arial"/>
                <w:noProof/>
                <w:lang w:eastAsia="zh-CN"/>
              </w:rPr>
              <w:t>.</w:t>
            </w:r>
          </w:p>
          <w:p w14:paraId="08C6A8A9" w14:textId="04965F29" w:rsidR="001B785F" w:rsidRPr="00C96C25" w:rsidRDefault="001B785F" w:rsidP="001B785F">
            <w:pPr>
              <w:pStyle w:val="af4"/>
              <w:numPr>
                <w:ilvl w:val="0"/>
                <w:numId w:val="4"/>
              </w:numPr>
              <w:spacing w:after="60"/>
              <w:ind w:left="459" w:firstLineChars="0" w:hanging="357"/>
              <w:rPr>
                <w:rFonts w:cs="Arial"/>
                <w:noProof/>
                <w:lang w:eastAsia="zh-CN"/>
              </w:rPr>
            </w:pPr>
            <w:r>
              <w:rPr>
                <w:rFonts w:ascii="Arial" w:hAnsi="Arial" w:cs="Arial" w:hint="eastAsia"/>
                <w:noProof/>
                <w:lang w:eastAsia="zh-CN"/>
              </w:rPr>
              <w:lastRenderedPageBreak/>
              <w:t>Clar</w:t>
            </w:r>
            <w:r>
              <w:rPr>
                <w:rFonts w:ascii="Arial" w:hAnsi="Arial" w:cs="Arial"/>
                <w:noProof/>
                <w:lang w:eastAsia="zh-CN"/>
              </w:rPr>
              <w:t>ify in 5.5.5.1 that the UE includes NR serving frequency results only in case of (NG)EN-DC.</w:t>
            </w:r>
          </w:p>
          <w:p w14:paraId="740D970A" w14:textId="77777777" w:rsidR="0096291A" w:rsidRPr="000A7127" w:rsidRDefault="0096291A" w:rsidP="0026593F">
            <w:pPr>
              <w:spacing w:after="0"/>
              <w:ind w:left="102"/>
              <w:rPr>
                <w:rFonts w:ascii="Arial" w:hAnsi="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6996AF3" w14:textId="77777777" w:rsidR="0026593F" w:rsidRPr="00952124" w:rsidRDefault="0026593F" w:rsidP="0026593F">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6A8AD9D" w14:textId="13715FFC" w:rsidR="0026593F" w:rsidRPr="00952124" w:rsidRDefault="00431A63" w:rsidP="0026593F">
            <w:pPr>
              <w:spacing w:after="0"/>
              <w:ind w:left="100"/>
              <w:rPr>
                <w:rFonts w:ascii="Arial" w:hAnsi="Arial"/>
                <w:noProof/>
                <w:lang w:eastAsia="zh-CN"/>
              </w:rPr>
            </w:pPr>
            <w:r>
              <w:rPr>
                <w:rFonts w:ascii="Arial" w:hAnsi="Arial"/>
                <w:noProof/>
                <w:lang w:eastAsia="zh-CN"/>
              </w:rPr>
              <w:t>(NG)</w:t>
            </w:r>
            <w:r w:rsidR="00EB7C01">
              <w:rPr>
                <w:rFonts w:ascii="Arial" w:hAnsi="Arial"/>
                <w:noProof/>
                <w:lang w:eastAsia="zh-CN"/>
              </w:rPr>
              <w:t>EN-DC</w:t>
            </w:r>
            <w:r w:rsidR="00925EB7">
              <w:rPr>
                <w:rFonts w:ascii="Arial" w:hAnsi="Arial"/>
                <w:noProof/>
                <w:lang w:eastAsia="zh-CN"/>
              </w:rPr>
              <w:t>, NE-DC</w:t>
            </w:r>
          </w:p>
          <w:p w14:paraId="701948DB" w14:textId="77777777" w:rsidR="0026593F" w:rsidRPr="00690493"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23A5F4AF" w:rsidR="0026593F" w:rsidRDefault="00AE1CCF" w:rsidP="0026593F">
            <w:pPr>
              <w:spacing w:after="0"/>
              <w:ind w:left="102"/>
              <w:rPr>
                <w:rFonts w:ascii="Arial" w:hAnsi="Arial"/>
                <w:noProof/>
              </w:rPr>
            </w:pPr>
            <w:r>
              <w:rPr>
                <w:rFonts w:ascii="Arial" w:hAnsi="Arial"/>
                <w:noProof/>
              </w:rPr>
              <w:t>RRM measurement</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31C656EC" w14:textId="5DBDD79A" w:rsidR="001E41F3" w:rsidRDefault="0026593F" w:rsidP="00D206FB">
            <w:pPr>
              <w:pStyle w:val="CRCoverPage"/>
              <w:spacing w:before="20" w:after="80"/>
              <w:ind w:left="100"/>
              <w:rPr>
                <w:noProof/>
              </w:rPr>
            </w:pPr>
            <w:r>
              <w:rPr>
                <w:noProof/>
                <w:lang w:eastAsia="zh-CN"/>
              </w:rPr>
              <w:t>If the UE is implemented according to this CR while the network is not</w:t>
            </w:r>
            <w:r w:rsidR="008C5974">
              <w:rPr>
                <w:noProof/>
                <w:lang w:eastAsia="zh-CN"/>
              </w:rPr>
              <w:t>, or vice versa</w:t>
            </w:r>
            <w:r>
              <w:rPr>
                <w:noProof/>
                <w:lang w:eastAsia="zh-CN"/>
              </w:rPr>
              <w:t>,</w:t>
            </w:r>
            <w:r w:rsidR="00AA6C08">
              <w:rPr>
                <w:noProof/>
                <w:lang w:eastAsia="zh-CN"/>
              </w:rPr>
              <w:t xml:space="preserve"> </w:t>
            </w:r>
            <w:r w:rsidR="00FD2229">
              <w:rPr>
                <w:noProof/>
                <w:lang w:eastAsia="zh-CN"/>
              </w:rPr>
              <w:t>there is no in</w:t>
            </w:r>
            <w:r w:rsidR="003C38C5">
              <w:rPr>
                <w:noProof/>
                <w:lang w:eastAsia="zh-CN"/>
              </w:rPr>
              <w:t>t</w:t>
            </w:r>
            <w:r w:rsidR="00FD2229">
              <w:rPr>
                <w:noProof/>
                <w:lang w:eastAsia="zh-CN"/>
              </w:rPr>
              <w:t>eroperability issue</w:t>
            </w:r>
            <w:r w:rsidR="00625B12">
              <w:rPr>
                <w:noProof/>
                <w:lang w:eastAsia="zh-CN"/>
              </w:rPr>
              <w:t>, as the reporting of serving cells of the other node is based on availability.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FFAA9" w:rsidR="001E41F3" w:rsidRDefault="00AA6C08" w:rsidP="00213E51">
            <w:pPr>
              <w:pStyle w:val="CRCoverPage"/>
              <w:spacing w:after="0"/>
              <w:ind w:left="100"/>
              <w:rPr>
                <w:noProof/>
              </w:rPr>
            </w:pPr>
            <w:r>
              <w:rPr>
                <w:noProof/>
                <w:lang w:eastAsia="zh-CN"/>
              </w:rPr>
              <w:t xml:space="preserve">The UE behaviour </w:t>
            </w:r>
            <w:r w:rsidR="007E2C94">
              <w:rPr>
                <w:noProof/>
                <w:lang w:eastAsia="zh-CN"/>
              </w:rPr>
              <w:t>of</w:t>
            </w:r>
            <w:r w:rsidR="00934032">
              <w:rPr>
                <w:noProof/>
                <w:lang w:eastAsia="zh-CN"/>
              </w:rPr>
              <w:t xml:space="preserve"> reporting NR serving frequency results</w:t>
            </w:r>
            <w:r>
              <w:rPr>
                <w:noProof/>
                <w:lang w:eastAsia="zh-CN"/>
              </w:rPr>
              <w:t xml:space="preserve"> </w:t>
            </w:r>
            <w:r w:rsidR="008C5974">
              <w:rPr>
                <w:noProof/>
                <w:lang w:eastAsia="zh-CN"/>
              </w:rPr>
              <w:t>does no</w:t>
            </w:r>
            <w:r w:rsidR="00213E51">
              <w:rPr>
                <w:noProof/>
                <w:lang w:eastAsia="zh-CN"/>
              </w:rPr>
              <w:t>t</w:t>
            </w:r>
            <w:r w:rsidR="008C5974">
              <w:rPr>
                <w:noProof/>
                <w:lang w:eastAsia="zh-CN"/>
              </w:rPr>
              <w:t xml:space="preserve"> correctly reflect the agreements. For EN-DC, NR serving cell measurement results cannot be reported for event A3/A4/A5/B1-NR/B2-NR, affecting the CC management decisions of the MN. For NE-DC, the reported NR se</w:t>
            </w:r>
            <w:r w:rsidR="00C93591">
              <w:rPr>
                <w:noProof/>
                <w:lang w:eastAsia="zh-CN"/>
              </w:rPr>
              <w:t>rving cell measurements are use</w:t>
            </w:r>
            <w:r w:rsidR="008C5974">
              <w:rPr>
                <w:noProof/>
                <w:lang w:eastAsia="zh-CN"/>
              </w:rPr>
              <w:t>less for the LTE SN</w:t>
            </w:r>
            <w:r w:rsidR="00D56ADF">
              <w:rPr>
                <w:noProof/>
                <w:lang w:eastAsia="zh-CN"/>
              </w:rPr>
              <w:t>, and extra UE power will be wasted</w:t>
            </w:r>
            <w:r w:rsidR="008C59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122E3" w:rsidR="001E41F3" w:rsidRDefault="0041698A" w:rsidP="005F2C49">
            <w:pPr>
              <w:pStyle w:val="CRCoverPage"/>
              <w:spacing w:after="0"/>
              <w:ind w:left="100"/>
              <w:rPr>
                <w:noProof/>
              </w:rPr>
            </w:pPr>
            <w:r>
              <w:rPr>
                <w:noProof/>
                <w:lang w:eastAsia="zh-CN"/>
              </w:rPr>
              <w:t>5.</w:t>
            </w:r>
            <w:r w:rsidR="00AA7CAB">
              <w:rPr>
                <w:noProof/>
                <w:lang w:eastAsia="zh-CN"/>
              </w:rPr>
              <w:t>5.5</w:t>
            </w:r>
            <w:r w:rsidR="0047075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51AA" w14:textId="77777777" w:rsidR="00483704" w:rsidRPr="00C657A2" w:rsidRDefault="00483704" w:rsidP="004837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p>
    <w:bookmarkEnd w:id="2"/>
    <w:bookmarkEnd w:id="3"/>
    <w:bookmarkEnd w:id="4"/>
    <w:bookmarkEnd w:id="5"/>
    <w:bookmarkEnd w:id="6"/>
    <w:bookmarkEnd w:id="7"/>
    <w:p w14:paraId="441FB153" w14:textId="77777777" w:rsidR="00F05443" w:rsidRPr="00F05443" w:rsidRDefault="00F05443" w:rsidP="00F0544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F05443">
        <w:rPr>
          <w:rFonts w:ascii="Arial" w:eastAsia="Times New Roman" w:hAnsi="Arial"/>
          <w:sz w:val="28"/>
          <w:lang w:eastAsia="x-none"/>
        </w:rPr>
        <w:t>5.5.5</w:t>
      </w:r>
      <w:r w:rsidRPr="00F05443">
        <w:rPr>
          <w:rFonts w:ascii="Arial" w:eastAsia="Times New Roman" w:hAnsi="Arial"/>
          <w:sz w:val="28"/>
          <w:lang w:eastAsia="x-none"/>
        </w:rPr>
        <w:tab/>
        <w:t>Measurement reporting</w:t>
      </w:r>
    </w:p>
    <w:p w14:paraId="0EE2A827" w14:textId="77777777" w:rsidR="00F05443" w:rsidRPr="00F05443" w:rsidRDefault="00F05443" w:rsidP="00F054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F05443">
        <w:rPr>
          <w:rFonts w:ascii="Arial" w:eastAsia="Times New Roman" w:hAnsi="Arial"/>
          <w:sz w:val="24"/>
          <w:lang w:eastAsia="x-none"/>
        </w:rPr>
        <w:t>5.5.5.1</w:t>
      </w:r>
      <w:r w:rsidRPr="00F05443">
        <w:rPr>
          <w:rFonts w:ascii="Arial" w:eastAsia="Times New Roman" w:hAnsi="Arial"/>
          <w:sz w:val="24"/>
          <w:lang w:eastAsia="x-none"/>
        </w:rPr>
        <w:tab/>
        <w:t>General</w:t>
      </w:r>
    </w:p>
    <w:bookmarkStart w:id="8" w:name="_MON_1291619882"/>
    <w:bookmarkEnd w:id="8"/>
    <w:bookmarkStart w:id="9" w:name="_MON_1292674412"/>
    <w:bookmarkEnd w:id="9"/>
    <w:p w14:paraId="2859A255" w14:textId="77777777" w:rsidR="00F05443" w:rsidRPr="00F05443" w:rsidRDefault="00F05443" w:rsidP="00F0544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F05443">
        <w:rPr>
          <w:rFonts w:ascii="Arial" w:eastAsia="Times New Roman" w:hAnsi="Arial"/>
          <w:b/>
          <w:lang w:eastAsia="x-none"/>
        </w:rPr>
        <w:object w:dxaOrig="7574" w:dyaOrig="1814" w14:anchorId="186A6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85.75pt" o:ole="">
            <v:imagedata r:id="rId13" o:title=""/>
          </v:shape>
          <o:OLEObject Type="Embed" ProgID="Word.Picture.8" ShapeID="_x0000_i1025" DrawAspect="Content" ObjectID="_1721561576" r:id="rId14"/>
        </w:object>
      </w:r>
    </w:p>
    <w:p w14:paraId="11B55945" w14:textId="77777777" w:rsidR="00F05443" w:rsidRPr="00F05443" w:rsidRDefault="00F05443" w:rsidP="00F05443">
      <w:pPr>
        <w:keepLines/>
        <w:overflowPunct w:val="0"/>
        <w:autoSpaceDE w:val="0"/>
        <w:autoSpaceDN w:val="0"/>
        <w:adjustRightInd w:val="0"/>
        <w:spacing w:after="240"/>
        <w:jc w:val="center"/>
        <w:textAlignment w:val="baseline"/>
        <w:rPr>
          <w:rFonts w:ascii="Arial" w:eastAsia="Times New Roman" w:hAnsi="Arial"/>
          <w:b/>
          <w:lang w:eastAsia="x-none"/>
        </w:rPr>
      </w:pPr>
      <w:r w:rsidRPr="00F05443">
        <w:rPr>
          <w:rFonts w:ascii="Arial" w:eastAsia="Times New Roman" w:hAnsi="Arial"/>
          <w:b/>
          <w:lang w:eastAsia="x-none"/>
        </w:rPr>
        <w:t>Figure 5.5.5.1-1: Measurement reporting</w:t>
      </w:r>
    </w:p>
    <w:p w14:paraId="752E5CFE" w14:textId="77777777" w:rsidR="00F05443" w:rsidRPr="00F05443" w:rsidRDefault="00F05443" w:rsidP="00F05443">
      <w:pPr>
        <w:overflowPunct w:val="0"/>
        <w:autoSpaceDE w:val="0"/>
        <w:autoSpaceDN w:val="0"/>
        <w:adjustRightInd w:val="0"/>
        <w:textAlignment w:val="baseline"/>
        <w:rPr>
          <w:rFonts w:eastAsia="Times New Roman"/>
          <w:lang w:eastAsia="ja-JP"/>
        </w:rPr>
      </w:pPr>
      <w:r w:rsidRPr="00F05443">
        <w:rPr>
          <w:rFonts w:eastAsia="Times New Roman"/>
          <w:lang w:eastAsia="ja-JP"/>
        </w:rPr>
        <w:t>The purpose of this procedure is to transfer measurement results from the UE to E-UTRAN. The UE shall initiate this procedure only after successful security activation.</w:t>
      </w:r>
    </w:p>
    <w:p w14:paraId="0EB26D91" w14:textId="77777777" w:rsidR="00F05443" w:rsidRPr="00F05443" w:rsidRDefault="00F05443" w:rsidP="00F05443">
      <w:pPr>
        <w:overflowPunct w:val="0"/>
        <w:autoSpaceDE w:val="0"/>
        <w:autoSpaceDN w:val="0"/>
        <w:adjustRightInd w:val="0"/>
        <w:textAlignment w:val="baseline"/>
        <w:rPr>
          <w:rFonts w:eastAsia="Times New Roman"/>
          <w:lang w:eastAsia="ja-JP"/>
        </w:rPr>
      </w:pPr>
      <w:r w:rsidRPr="00F05443">
        <w:rPr>
          <w:rFonts w:eastAsia="Times New Roman"/>
          <w:lang w:eastAsia="ja-JP"/>
        </w:rPr>
        <w:t xml:space="preserve">For the </w:t>
      </w:r>
      <w:r w:rsidRPr="00F05443">
        <w:rPr>
          <w:rFonts w:eastAsia="Times New Roman"/>
          <w:i/>
          <w:lang w:eastAsia="ja-JP"/>
        </w:rPr>
        <w:t>measId</w:t>
      </w:r>
      <w:r w:rsidRPr="00F05443">
        <w:rPr>
          <w:rFonts w:eastAsia="Times New Roman"/>
          <w:lang w:eastAsia="ja-JP"/>
        </w:rPr>
        <w:t xml:space="preserve"> for which the measurement reporting procedure was triggered, the UE shall set the </w:t>
      </w:r>
      <w:r w:rsidRPr="00F05443">
        <w:rPr>
          <w:rFonts w:eastAsia="Times New Roman"/>
          <w:i/>
          <w:lang w:eastAsia="ja-JP"/>
        </w:rPr>
        <w:t>measResults</w:t>
      </w:r>
      <w:r w:rsidRPr="00F05443">
        <w:rPr>
          <w:rFonts w:eastAsia="Times New Roman"/>
          <w:lang w:eastAsia="ja-JP"/>
        </w:rPr>
        <w:t xml:space="preserve"> within the </w:t>
      </w:r>
      <w:r w:rsidRPr="00F05443">
        <w:rPr>
          <w:rFonts w:eastAsia="Times New Roman"/>
          <w:i/>
          <w:lang w:eastAsia="ja-JP"/>
        </w:rPr>
        <w:t>MeasurementReport</w:t>
      </w:r>
      <w:r w:rsidRPr="00F05443">
        <w:rPr>
          <w:rFonts w:eastAsia="Times New Roman"/>
          <w:lang w:eastAsia="ja-JP"/>
        </w:rPr>
        <w:t xml:space="preserve"> message as follows:</w:t>
      </w:r>
    </w:p>
    <w:p w14:paraId="6E221FBA"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set the </w:t>
      </w:r>
      <w:r w:rsidRPr="00F05443">
        <w:rPr>
          <w:rFonts w:eastAsia="Times New Roman"/>
          <w:i/>
          <w:lang w:eastAsia="x-none"/>
        </w:rPr>
        <w:t>measId</w:t>
      </w:r>
      <w:r w:rsidRPr="00F05443">
        <w:rPr>
          <w:rFonts w:eastAsia="Times New Roman"/>
          <w:lang w:eastAsia="x-none"/>
        </w:rPr>
        <w:t xml:space="preserve"> to the measurement identity that triggered the measurement reporting;</w:t>
      </w:r>
    </w:p>
    <w:p w14:paraId="2E280A6C"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set the </w:t>
      </w:r>
      <w:r w:rsidRPr="00F05443">
        <w:rPr>
          <w:rFonts w:eastAsia="Times New Roman"/>
          <w:i/>
          <w:lang w:eastAsia="x-none"/>
        </w:rPr>
        <w:t>measResultPCell</w:t>
      </w:r>
      <w:r w:rsidRPr="00F05443">
        <w:rPr>
          <w:rFonts w:eastAsia="Times New Roman"/>
          <w:lang w:eastAsia="x-none"/>
        </w:rPr>
        <w:t xml:space="preserve"> to include the quantities of the PCell;</w:t>
      </w:r>
    </w:p>
    <w:p w14:paraId="5124A1C8"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set the </w:t>
      </w:r>
      <w:r w:rsidRPr="00F05443">
        <w:rPr>
          <w:rFonts w:eastAsia="Times New Roman"/>
          <w:i/>
          <w:lang w:eastAsia="x-none"/>
        </w:rPr>
        <w:t>measResultServFreqList</w:t>
      </w:r>
      <w:r w:rsidRPr="00F05443">
        <w:rPr>
          <w:rFonts w:eastAsia="Times New Roman"/>
          <w:lang w:eastAsia="x-none"/>
        </w:rPr>
        <w:t xml:space="preserve"> to include for each E-UTRA SCell that is configured, if any, within </w:t>
      </w:r>
      <w:r w:rsidRPr="00F05443">
        <w:rPr>
          <w:rFonts w:eastAsia="Times New Roman"/>
          <w:i/>
          <w:lang w:eastAsia="x-none"/>
        </w:rPr>
        <w:t>measResultSCell</w:t>
      </w:r>
      <w:r w:rsidRPr="00F05443">
        <w:rPr>
          <w:rFonts w:eastAsia="Times New Roman"/>
          <w:lang w:eastAsia="x-none"/>
        </w:rPr>
        <w:t xml:space="preserve"> the quantities of the concerned SCell, if available according to performance requirements in TS 36.133 [16], except if </w:t>
      </w:r>
      <w:r w:rsidRPr="00F05443">
        <w:rPr>
          <w:rFonts w:eastAsia="Times New Roman"/>
          <w:i/>
          <w:lang w:eastAsia="x-none"/>
        </w:rPr>
        <w:t>purpose</w:t>
      </w:r>
      <w:r w:rsidRPr="00F05443">
        <w:rPr>
          <w:rFonts w:eastAsia="Times New Roman"/>
          <w:lang w:eastAsia="x-none"/>
        </w:rPr>
        <w:t xml:space="preserve"> for the</w:t>
      </w:r>
      <w:r w:rsidRPr="00F05443">
        <w:rPr>
          <w:rFonts w:eastAsia="Times New Roman"/>
          <w:i/>
          <w:lang w:eastAsia="x-none"/>
        </w:rPr>
        <w:t xml:space="preserve"> reportConfig</w:t>
      </w:r>
      <w:r w:rsidRPr="00F05443">
        <w:rPr>
          <w:rFonts w:eastAsia="Times New Roman"/>
          <w:lang w:eastAsia="x-none"/>
        </w:rPr>
        <w:t xml:space="preserve"> associated with the </w:t>
      </w:r>
      <w:r w:rsidRPr="00F05443">
        <w:rPr>
          <w:rFonts w:eastAsia="Times New Roman"/>
          <w:i/>
          <w:lang w:eastAsia="x-none"/>
        </w:rPr>
        <w:t xml:space="preserve">measId </w:t>
      </w:r>
      <w:r w:rsidRPr="00F05443">
        <w:rPr>
          <w:rFonts w:eastAsia="Times New Roman"/>
          <w:lang w:eastAsia="x-none"/>
        </w:rPr>
        <w:t xml:space="preserve">that triggered the measurement reporting is set to </w:t>
      </w:r>
      <w:r w:rsidRPr="00F05443">
        <w:rPr>
          <w:rFonts w:eastAsia="Times New Roman"/>
          <w:i/>
          <w:lang w:eastAsia="x-none"/>
        </w:rPr>
        <w:t>reportLocation</w:t>
      </w:r>
      <w:r w:rsidRPr="00F05443">
        <w:rPr>
          <w:rFonts w:eastAsia="Times New Roman"/>
          <w:lang w:eastAsia="x-none"/>
        </w:rPr>
        <w:t>;</w:t>
      </w:r>
    </w:p>
    <w:p w14:paraId="055F599D"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reportConfig</w:t>
      </w:r>
      <w:r w:rsidRPr="00F05443">
        <w:rPr>
          <w:rFonts w:eastAsia="Times New Roman"/>
          <w:lang w:eastAsia="x-none"/>
        </w:rPr>
        <w:t xml:space="preserve"> associated with the </w:t>
      </w:r>
      <w:r w:rsidRPr="00F05443">
        <w:rPr>
          <w:rFonts w:eastAsia="Times New Roman"/>
          <w:i/>
          <w:lang w:eastAsia="x-none"/>
        </w:rPr>
        <w:t>measId</w:t>
      </w:r>
      <w:r w:rsidRPr="00F05443">
        <w:rPr>
          <w:rFonts w:eastAsia="Times New Roman"/>
          <w:lang w:eastAsia="x-none"/>
        </w:rPr>
        <w:t xml:space="preserve"> that triggered the measurement reporting includes </w:t>
      </w:r>
      <w:r w:rsidRPr="00F05443">
        <w:rPr>
          <w:rFonts w:eastAsia="Times New Roman"/>
          <w:i/>
          <w:lang w:eastAsia="x-none"/>
        </w:rPr>
        <w:t>reportAddNeighMeas</w:t>
      </w:r>
      <w:r w:rsidRPr="00F05443">
        <w:rPr>
          <w:rFonts w:eastAsia="Times New Roman"/>
          <w:lang w:eastAsia="x-none"/>
        </w:rPr>
        <w:t>:</w:t>
      </w:r>
    </w:p>
    <w:p w14:paraId="35FD9B5A"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for each E-UTRA serving frequency for which</w:t>
      </w:r>
      <w:r w:rsidRPr="00F05443">
        <w:rPr>
          <w:rFonts w:eastAsia="Times New Roman"/>
          <w:i/>
          <w:lang w:eastAsia="x-none"/>
        </w:rPr>
        <w:t xml:space="preserve"> measObjectId</w:t>
      </w:r>
      <w:r w:rsidRPr="00F05443">
        <w:rPr>
          <w:rFonts w:eastAsia="Times New Roman"/>
          <w:lang w:eastAsia="x-none"/>
        </w:rPr>
        <w:t xml:space="preserve"> is referenced</w:t>
      </w:r>
      <w:r w:rsidRPr="00F05443">
        <w:rPr>
          <w:rFonts w:eastAsia="Times New Roman"/>
          <w:i/>
          <w:lang w:eastAsia="x-none"/>
        </w:rPr>
        <w:t xml:space="preserve"> </w:t>
      </w:r>
      <w:r w:rsidRPr="00F05443">
        <w:rPr>
          <w:rFonts w:eastAsia="Times New Roman"/>
          <w:lang w:eastAsia="x-none"/>
        </w:rPr>
        <w:t xml:space="preserve">in the </w:t>
      </w:r>
      <w:r w:rsidRPr="00F05443">
        <w:rPr>
          <w:rFonts w:eastAsia="Times New Roman"/>
          <w:i/>
          <w:lang w:eastAsia="x-none"/>
        </w:rPr>
        <w:t>measIdList</w:t>
      </w:r>
      <w:r w:rsidRPr="00F05443">
        <w:rPr>
          <w:rFonts w:eastAsia="Times New Roman"/>
          <w:lang w:eastAsia="x-none"/>
        </w:rPr>
        <w:t xml:space="preserve">, other than the frequency corresponding with the </w:t>
      </w:r>
      <w:r w:rsidRPr="00F05443">
        <w:rPr>
          <w:rFonts w:eastAsia="Times New Roman"/>
          <w:i/>
          <w:lang w:eastAsia="x-none"/>
        </w:rPr>
        <w:t>measId</w:t>
      </w:r>
      <w:r w:rsidRPr="00F05443">
        <w:rPr>
          <w:rFonts w:eastAsia="Times New Roman"/>
          <w:lang w:eastAsia="x-none"/>
        </w:rPr>
        <w:t xml:space="preserve"> that triggered the measurement reporting</w:t>
      </w:r>
      <w:r w:rsidRPr="00F05443">
        <w:rPr>
          <w:rFonts w:eastAsia="Times New Roman"/>
          <w:noProof/>
          <w:lang w:eastAsia="x-none"/>
        </w:rPr>
        <w:t>:</w:t>
      </w:r>
    </w:p>
    <w:p w14:paraId="5D3D91D4"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ko-KR"/>
        </w:rPr>
        <w:t>3&gt;</w:t>
      </w:r>
      <w:r w:rsidRPr="00F05443">
        <w:rPr>
          <w:rFonts w:eastAsia="Times New Roman"/>
          <w:lang w:eastAsia="ko-KR"/>
        </w:rPr>
        <w:tab/>
        <w:t xml:space="preserve">set the </w:t>
      </w:r>
      <w:r w:rsidRPr="00F05443">
        <w:rPr>
          <w:rFonts w:eastAsia="Times New Roman"/>
          <w:i/>
          <w:lang w:eastAsia="x-none"/>
        </w:rPr>
        <w:t>measResultServFreqList</w:t>
      </w:r>
      <w:r w:rsidRPr="00F05443">
        <w:rPr>
          <w:rFonts w:eastAsia="Times New Roman"/>
          <w:lang w:eastAsia="x-none"/>
        </w:rPr>
        <w:t xml:space="preserve"> </w:t>
      </w:r>
      <w:r w:rsidRPr="00F05443">
        <w:rPr>
          <w:rFonts w:eastAsia="Times New Roman"/>
          <w:lang w:eastAsia="ko-KR"/>
        </w:rPr>
        <w:t xml:space="preserve">to include </w:t>
      </w:r>
      <w:r w:rsidRPr="00F05443">
        <w:rPr>
          <w:rFonts w:eastAsia="Times New Roman"/>
          <w:lang w:eastAsia="x-none"/>
        </w:rPr>
        <w:t xml:space="preserve">within </w:t>
      </w:r>
      <w:r w:rsidRPr="00F05443">
        <w:rPr>
          <w:rFonts w:eastAsia="Times New Roman"/>
          <w:i/>
          <w:lang w:eastAsia="x-none"/>
        </w:rPr>
        <w:t>measResultBestNeighCell</w:t>
      </w:r>
      <w:r w:rsidRPr="00F05443">
        <w:rPr>
          <w:rFonts w:eastAsia="Times New Roman"/>
          <w:lang w:eastAsia="x-none"/>
        </w:rPr>
        <w:t xml:space="preserve"> </w:t>
      </w:r>
      <w:r w:rsidRPr="00F05443">
        <w:rPr>
          <w:rFonts w:eastAsia="Times New Roman"/>
          <w:lang w:eastAsia="ko-KR"/>
        </w:rPr>
        <w:t xml:space="preserve">the </w:t>
      </w:r>
      <w:r w:rsidRPr="00F05443">
        <w:rPr>
          <w:rFonts w:eastAsia="Times New Roman"/>
          <w:i/>
          <w:lang w:eastAsia="ko-KR"/>
        </w:rPr>
        <w:t>physCellId</w:t>
      </w:r>
      <w:r w:rsidRPr="00F05443">
        <w:rPr>
          <w:rFonts w:eastAsia="Times New Roman"/>
          <w:lang w:eastAsia="ko-KR"/>
        </w:rPr>
        <w:t xml:space="preserve"> and the </w:t>
      </w:r>
      <w:r w:rsidRPr="00F05443">
        <w:rPr>
          <w:rFonts w:eastAsia="Times New Roman"/>
          <w:lang w:eastAsia="x-none"/>
        </w:rPr>
        <w:t xml:space="preserve">quantities of the </w:t>
      </w:r>
      <w:r w:rsidRPr="00F05443">
        <w:rPr>
          <w:rFonts w:eastAsia="Times New Roman"/>
          <w:lang w:eastAsia="ko-KR"/>
        </w:rPr>
        <w:t>best non-serving cell, based on RSRP,</w:t>
      </w:r>
      <w:r w:rsidRPr="00F05443">
        <w:rPr>
          <w:rFonts w:eastAsia="Times New Roman"/>
          <w:lang w:eastAsia="x-none"/>
        </w:rPr>
        <w:t xml:space="preserve"> on the concerned serving frequency;</w:t>
      </w:r>
    </w:p>
    <w:p w14:paraId="1E104C75"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triggerType</w:t>
      </w:r>
      <w:r w:rsidRPr="00F05443">
        <w:rPr>
          <w:rFonts w:eastAsia="Times New Roman"/>
          <w:lang w:eastAsia="x-none"/>
        </w:rPr>
        <w:t xml:space="preserve"> is set to </w:t>
      </w:r>
      <w:r w:rsidRPr="00F05443">
        <w:rPr>
          <w:rFonts w:eastAsia="Times New Roman"/>
          <w:i/>
          <w:lang w:eastAsia="x-none"/>
        </w:rPr>
        <w:t>event</w:t>
      </w:r>
      <w:r w:rsidRPr="00F05443">
        <w:rPr>
          <w:rFonts w:eastAsia="Times New Roman"/>
          <w:lang w:eastAsia="x-none"/>
        </w:rPr>
        <w:t xml:space="preserve">; and if the corresponding measObject concerns NR; and if </w:t>
      </w:r>
      <w:r w:rsidRPr="00F05443">
        <w:rPr>
          <w:rFonts w:eastAsia="Times New Roman"/>
          <w:i/>
          <w:lang w:eastAsia="x-none"/>
        </w:rPr>
        <w:t>eventId</w:t>
      </w:r>
      <w:r w:rsidRPr="00F05443">
        <w:rPr>
          <w:rFonts w:eastAsia="Times New Roman"/>
          <w:lang w:eastAsia="x-none"/>
        </w:rPr>
        <w:t xml:space="preserve"> is set to </w:t>
      </w:r>
      <w:r w:rsidRPr="00F05443">
        <w:rPr>
          <w:rFonts w:eastAsia="Times New Roman"/>
          <w:i/>
          <w:lang w:eastAsia="x-none"/>
        </w:rPr>
        <w:t>eventB1</w:t>
      </w:r>
      <w:r w:rsidRPr="00F05443">
        <w:rPr>
          <w:rFonts w:eastAsia="宋体"/>
          <w:i/>
          <w:lang w:eastAsia="zh-CN"/>
        </w:rPr>
        <w:t>-NR</w:t>
      </w:r>
      <w:r w:rsidRPr="00F05443">
        <w:rPr>
          <w:rFonts w:eastAsia="Times New Roman"/>
          <w:lang w:eastAsia="x-none"/>
        </w:rPr>
        <w:t xml:space="preserve"> or </w:t>
      </w:r>
      <w:r w:rsidRPr="00F05443">
        <w:rPr>
          <w:rFonts w:eastAsia="Times New Roman"/>
          <w:i/>
          <w:lang w:eastAsia="x-none"/>
        </w:rPr>
        <w:t>eventB2</w:t>
      </w:r>
      <w:r w:rsidRPr="00F05443">
        <w:rPr>
          <w:rFonts w:eastAsia="宋体"/>
          <w:i/>
          <w:lang w:eastAsia="zh-CN"/>
        </w:rPr>
        <w:t>-NR</w:t>
      </w:r>
      <w:r w:rsidRPr="00F05443">
        <w:rPr>
          <w:rFonts w:eastAsia="Times New Roman"/>
          <w:lang w:eastAsia="x-none"/>
        </w:rPr>
        <w:t>; or</w:t>
      </w:r>
    </w:p>
    <w:p w14:paraId="7251E131"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triggerType</w:t>
      </w:r>
      <w:r w:rsidRPr="00F05443">
        <w:rPr>
          <w:rFonts w:eastAsia="Times New Roman"/>
          <w:lang w:eastAsia="x-none"/>
        </w:rPr>
        <w:t xml:space="preserve"> is set to </w:t>
      </w:r>
      <w:r w:rsidRPr="00F05443">
        <w:rPr>
          <w:rFonts w:eastAsia="Times New Roman"/>
          <w:i/>
          <w:lang w:eastAsia="x-none"/>
        </w:rPr>
        <w:t>event</w:t>
      </w:r>
      <w:r w:rsidRPr="00F05443">
        <w:rPr>
          <w:rFonts w:eastAsia="Times New Roman"/>
          <w:lang w:eastAsia="x-none"/>
        </w:rPr>
        <w:t xml:space="preserve">; and if </w:t>
      </w:r>
      <w:r w:rsidRPr="00F05443">
        <w:rPr>
          <w:rFonts w:eastAsia="Times New Roman"/>
          <w:i/>
          <w:lang w:eastAsia="x-none"/>
        </w:rPr>
        <w:t>eventId</w:t>
      </w:r>
      <w:r w:rsidRPr="00F05443">
        <w:rPr>
          <w:rFonts w:eastAsia="Times New Roman"/>
          <w:lang w:eastAsia="x-none"/>
        </w:rPr>
        <w:t xml:space="preserve"> is set to </w:t>
      </w:r>
      <w:r w:rsidRPr="00F05443">
        <w:rPr>
          <w:rFonts w:eastAsia="Times New Roman"/>
          <w:i/>
          <w:lang w:eastAsia="x-none"/>
        </w:rPr>
        <w:t>eventA3</w:t>
      </w:r>
      <w:r w:rsidRPr="00F05443">
        <w:rPr>
          <w:rFonts w:eastAsia="Times New Roman"/>
          <w:lang w:eastAsia="x-none"/>
        </w:rPr>
        <w:t xml:space="preserve"> or </w:t>
      </w:r>
      <w:r w:rsidRPr="00F05443">
        <w:rPr>
          <w:rFonts w:eastAsia="Times New Roman"/>
          <w:i/>
          <w:lang w:eastAsia="x-none"/>
        </w:rPr>
        <w:t>eventA4</w:t>
      </w:r>
      <w:r w:rsidRPr="00F05443">
        <w:rPr>
          <w:rFonts w:eastAsia="Times New Roman"/>
          <w:lang w:eastAsia="x-none"/>
        </w:rPr>
        <w:t xml:space="preserve"> or </w:t>
      </w:r>
      <w:r w:rsidRPr="00F05443">
        <w:rPr>
          <w:rFonts w:eastAsia="Times New Roman"/>
          <w:i/>
          <w:lang w:eastAsia="x-none"/>
        </w:rPr>
        <w:t>eventA5</w:t>
      </w:r>
      <w:r w:rsidRPr="00F05443">
        <w:rPr>
          <w:rFonts w:eastAsia="Times New Roman"/>
          <w:lang w:eastAsia="x-none"/>
        </w:rPr>
        <w:t>:</w:t>
      </w:r>
    </w:p>
    <w:p w14:paraId="4B85CF66" w14:textId="2BB0E283" w:rsidR="00690A24" w:rsidRPr="00690A24"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r>
      <w:ins w:id="10" w:author="Huawei, HiSilicon" w:date="2022-08-05T09:08:00Z">
        <w:r w:rsidR="00C35621" w:rsidRPr="00AA64F2">
          <w:rPr>
            <w:rFonts w:eastAsia="Times New Roman"/>
            <w:lang w:eastAsia="x-none"/>
          </w:rPr>
          <w:t xml:space="preserve">if </w:t>
        </w:r>
        <w:r w:rsidR="00C35621">
          <w:rPr>
            <w:rFonts w:eastAsia="Times New Roman"/>
            <w:lang w:eastAsia="x-none"/>
          </w:rPr>
          <w:t xml:space="preserve">(NG)EN-DC is configured, and </w:t>
        </w:r>
      </w:ins>
      <w:r w:rsidRPr="00F05443">
        <w:rPr>
          <w:rFonts w:eastAsia="Times New Roman"/>
          <w:lang w:eastAsia="x-none"/>
        </w:rPr>
        <w:t xml:space="preserve">if </w:t>
      </w:r>
      <w:r w:rsidRPr="00F05443">
        <w:rPr>
          <w:rFonts w:eastAsia="Times New Roman"/>
          <w:i/>
          <w:lang w:eastAsia="x-none"/>
        </w:rPr>
        <w:t>purpose</w:t>
      </w:r>
      <w:r w:rsidRPr="00F05443">
        <w:rPr>
          <w:rFonts w:eastAsia="Times New Roman"/>
          <w:lang w:eastAsia="x-none"/>
        </w:rPr>
        <w:t xml:space="preserve"> for the </w:t>
      </w:r>
      <w:r w:rsidRPr="00F05443">
        <w:rPr>
          <w:rFonts w:eastAsia="Times New Roman"/>
          <w:i/>
          <w:lang w:eastAsia="x-none"/>
        </w:rPr>
        <w:t>reportConfig</w:t>
      </w:r>
      <w:r w:rsidRPr="00F05443">
        <w:rPr>
          <w:rFonts w:eastAsia="Times New Roman"/>
          <w:lang w:eastAsia="x-none"/>
        </w:rPr>
        <w:t xml:space="preserve"> </w:t>
      </w:r>
      <w:r w:rsidRPr="00F05443">
        <w:rPr>
          <w:rFonts w:eastAsia="宋体"/>
          <w:lang w:eastAsia="zh-CN"/>
        </w:rPr>
        <w:t xml:space="preserve">or </w:t>
      </w:r>
      <w:r w:rsidRPr="00F05443">
        <w:rPr>
          <w:rFonts w:eastAsia="Times New Roman"/>
          <w:i/>
          <w:lang w:eastAsia="x-none"/>
        </w:rPr>
        <w:t>reportConfig</w:t>
      </w:r>
      <w:r w:rsidRPr="00F05443">
        <w:rPr>
          <w:rFonts w:eastAsia="宋体"/>
          <w:i/>
          <w:lang w:eastAsia="zh-CN"/>
        </w:rPr>
        <w:t>InterRAT</w:t>
      </w:r>
      <w:r w:rsidRPr="00F05443">
        <w:rPr>
          <w:rFonts w:eastAsia="宋体"/>
          <w:lang w:eastAsia="zh-CN"/>
        </w:rPr>
        <w:t xml:space="preserve"> </w:t>
      </w:r>
      <w:r w:rsidRPr="00F05443">
        <w:rPr>
          <w:rFonts w:eastAsia="Times New Roman"/>
          <w:lang w:eastAsia="x-none"/>
        </w:rPr>
        <w:t xml:space="preserve">associated with the </w:t>
      </w:r>
      <w:r w:rsidRPr="00F05443">
        <w:rPr>
          <w:rFonts w:eastAsia="Times New Roman"/>
          <w:i/>
          <w:lang w:eastAsia="x-none"/>
        </w:rPr>
        <w:t>measId</w:t>
      </w:r>
      <w:r w:rsidRPr="00F05443">
        <w:rPr>
          <w:rFonts w:eastAsia="Times New Roman"/>
          <w:lang w:eastAsia="x-none"/>
        </w:rPr>
        <w:t xml:space="preserve"> that triggered the measurement reporting is set to a value other than </w:t>
      </w:r>
      <w:r w:rsidRPr="00F05443">
        <w:rPr>
          <w:rFonts w:eastAsia="Times New Roman"/>
          <w:i/>
          <w:lang w:eastAsia="x-none"/>
        </w:rPr>
        <w:t>reportLocation</w:t>
      </w:r>
      <w:ins w:id="11" w:author="Huawei, HiSilicon" w:date="2022-07-04T16:21:00Z">
        <w:r w:rsidR="00690A24" w:rsidRPr="00690A24">
          <w:rPr>
            <w:rFonts w:eastAsia="Times New Roman"/>
            <w:lang w:eastAsia="x-none"/>
          </w:rPr>
          <w:t xml:space="preserve"> </w:t>
        </w:r>
        <w:r w:rsidR="00690A24">
          <w:rPr>
            <w:rFonts w:eastAsia="Times New Roman"/>
            <w:lang w:eastAsia="x-none"/>
          </w:rPr>
          <w:t>or</w:t>
        </w:r>
      </w:ins>
      <w:ins w:id="12" w:author="Huawei, HiSilicon" w:date="2022-08-05T10:15:00Z">
        <w:r w:rsidR="00B10A4E">
          <w:rPr>
            <w:rFonts w:eastAsia="Times New Roman"/>
            <w:lang w:eastAsia="x-none"/>
          </w:rPr>
          <w:t xml:space="preserve"> </w:t>
        </w:r>
      </w:ins>
      <w:ins w:id="13" w:author="Huawei, HiSilicon" w:date="2022-08-05T09:09:00Z">
        <w:r w:rsidR="00C35621">
          <w:rPr>
            <w:rFonts w:eastAsia="Times New Roman"/>
            <w:lang w:eastAsia="x-none"/>
          </w:rPr>
          <w:t xml:space="preserve">if </w:t>
        </w:r>
      </w:ins>
      <w:ins w:id="14" w:author="Huawei, HiSilicon" w:date="2022-07-04T16:21:00Z">
        <w:r w:rsidR="00690A24" w:rsidRPr="00F05443">
          <w:rPr>
            <w:rFonts w:eastAsia="Times New Roman"/>
            <w:i/>
            <w:lang w:eastAsia="x-none"/>
          </w:rPr>
          <w:t>purpose</w:t>
        </w:r>
        <w:r w:rsidR="00690A24">
          <w:rPr>
            <w:rFonts w:eastAsia="Times New Roman"/>
            <w:lang w:eastAsia="x-none"/>
          </w:rPr>
          <w:t xml:space="preserve"> is not configured</w:t>
        </w:r>
      </w:ins>
      <w:r w:rsidRPr="00F05443">
        <w:rPr>
          <w:rFonts w:eastAsia="Times New Roman"/>
          <w:lang w:eastAsia="x-none"/>
        </w:rPr>
        <w:t>:</w:t>
      </w:r>
    </w:p>
    <w:p w14:paraId="0BA55094"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set the </w:t>
      </w:r>
      <w:r w:rsidRPr="00F05443">
        <w:rPr>
          <w:rFonts w:eastAsia="Times New Roman"/>
          <w:i/>
          <w:lang w:eastAsia="x-none"/>
        </w:rPr>
        <w:t>measResultServFreqListNR</w:t>
      </w:r>
      <w:r w:rsidRPr="00F05443">
        <w:rPr>
          <w:rFonts w:eastAsia="Times New Roman"/>
          <w:lang w:eastAsia="x-none"/>
        </w:rPr>
        <w:t xml:space="preserve"> to include for each NR serving frequency that the UE is configured to measure according to TS 38.331 [82], if any, the following:</w:t>
      </w:r>
    </w:p>
    <w:p w14:paraId="6010F450"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set </w:t>
      </w:r>
      <w:r w:rsidRPr="00F05443">
        <w:rPr>
          <w:rFonts w:eastAsia="Times New Roman"/>
          <w:i/>
          <w:lang w:eastAsia="x-none"/>
        </w:rPr>
        <w:t>measResultSCell</w:t>
      </w:r>
      <w:r w:rsidRPr="00F05443">
        <w:rPr>
          <w:rFonts w:eastAsia="Times New Roman"/>
          <w:lang w:eastAsia="x-none"/>
        </w:rPr>
        <w:t xml:space="preserve"> to include the available results of the NR serving cell, </w:t>
      </w:r>
      <w:r w:rsidRPr="00F05443">
        <w:rPr>
          <w:rFonts w:eastAsia="Times New Roman"/>
          <w:lang w:eastAsia="zh-CN"/>
        </w:rPr>
        <w:t>as specified in 5.5.5.2</w:t>
      </w:r>
      <w:r w:rsidRPr="00F05443">
        <w:rPr>
          <w:rFonts w:eastAsia="Times New Roman"/>
          <w:lang w:eastAsia="x-none"/>
        </w:rPr>
        <w:t>;</w:t>
      </w:r>
    </w:p>
    <w:p w14:paraId="057983E6"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the </w:t>
      </w:r>
      <w:r w:rsidRPr="00F05443">
        <w:rPr>
          <w:rFonts w:eastAsia="Times New Roman"/>
          <w:i/>
          <w:lang w:eastAsia="x-none"/>
        </w:rPr>
        <w:t>reportConfig</w:t>
      </w:r>
      <w:r w:rsidRPr="00F05443">
        <w:rPr>
          <w:rFonts w:eastAsia="Times New Roman"/>
          <w:lang w:eastAsia="x-none"/>
        </w:rPr>
        <w:t xml:space="preserve"> associated with the </w:t>
      </w:r>
      <w:r w:rsidRPr="00F05443">
        <w:rPr>
          <w:rFonts w:eastAsia="Times New Roman"/>
          <w:i/>
          <w:lang w:eastAsia="x-none"/>
        </w:rPr>
        <w:t>measId</w:t>
      </w:r>
      <w:r w:rsidRPr="00F05443">
        <w:rPr>
          <w:rFonts w:eastAsia="Times New Roman"/>
          <w:lang w:eastAsia="x-none"/>
        </w:rPr>
        <w:t xml:space="preserve"> that triggered the measurement reporting includes </w:t>
      </w:r>
      <w:r w:rsidRPr="00F05443">
        <w:rPr>
          <w:rFonts w:eastAsia="Times New Roman"/>
          <w:i/>
          <w:lang w:eastAsia="x-none"/>
        </w:rPr>
        <w:t xml:space="preserve">reportAddNeighMeas </w:t>
      </w:r>
      <w:r w:rsidRPr="00F05443">
        <w:rPr>
          <w:rFonts w:eastAsia="Times New Roman"/>
          <w:lang w:eastAsia="x-none"/>
        </w:rPr>
        <w:t xml:space="preserve">and if </w:t>
      </w:r>
      <w:r w:rsidRPr="00F05443">
        <w:rPr>
          <w:rFonts w:eastAsia="Times New Roman"/>
          <w:i/>
          <w:lang w:eastAsia="x-none"/>
        </w:rPr>
        <w:t>eventId</w:t>
      </w:r>
      <w:r w:rsidRPr="00F05443">
        <w:rPr>
          <w:rFonts w:eastAsia="Times New Roman"/>
          <w:lang w:eastAsia="x-none"/>
        </w:rPr>
        <w:t xml:space="preserve"> is set to </w:t>
      </w:r>
      <w:r w:rsidRPr="00F05443">
        <w:rPr>
          <w:rFonts w:eastAsia="Times New Roman"/>
          <w:i/>
          <w:lang w:eastAsia="x-none"/>
        </w:rPr>
        <w:t>eventA3</w:t>
      </w:r>
      <w:r w:rsidRPr="00F05443">
        <w:rPr>
          <w:rFonts w:eastAsia="Times New Roman"/>
          <w:lang w:eastAsia="x-none"/>
        </w:rPr>
        <w:t xml:space="preserve"> or </w:t>
      </w:r>
      <w:r w:rsidRPr="00F05443">
        <w:rPr>
          <w:rFonts w:eastAsia="Times New Roman"/>
          <w:i/>
          <w:lang w:eastAsia="x-none"/>
        </w:rPr>
        <w:t>eventA4</w:t>
      </w:r>
      <w:r w:rsidRPr="00F05443">
        <w:rPr>
          <w:rFonts w:eastAsia="Times New Roman"/>
          <w:lang w:eastAsia="x-none"/>
        </w:rPr>
        <w:t xml:space="preserve"> or </w:t>
      </w:r>
      <w:r w:rsidRPr="00F05443">
        <w:rPr>
          <w:rFonts w:eastAsia="Times New Roman"/>
          <w:i/>
          <w:lang w:eastAsia="x-none"/>
        </w:rPr>
        <w:t>eventA5</w:t>
      </w:r>
      <w:r w:rsidRPr="00F05443">
        <w:rPr>
          <w:rFonts w:eastAsia="Times New Roman"/>
          <w:lang w:eastAsia="x-none"/>
        </w:rPr>
        <w:t>:</w:t>
      </w:r>
    </w:p>
    <w:p w14:paraId="21C5B213"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w:t>
      </w:r>
      <w:r w:rsidRPr="00F05443">
        <w:rPr>
          <w:rFonts w:eastAsia="Times New Roman"/>
          <w:i/>
          <w:lang w:eastAsia="x-none"/>
        </w:rPr>
        <w:t>measResultBestNeighCell</w:t>
      </w:r>
      <w:r w:rsidRPr="00F05443">
        <w:rPr>
          <w:rFonts w:eastAsia="Times New Roman"/>
          <w:lang w:eastAsia="x-none"/>
        </w:rPr>
        <w:t xml:space="preserve"> to include the available results, </w:t>
      </w:r>
      <w:r w:rsidRPr="00F05443">
        <w:rPr>
          <w:rFonts w:eastAsia="Times New Roman"/>
          <w:lang w:eastAsia="zh-CN"/>
        </w:rPr>
        <w:t>as specified in 5.5.5.2,</w:t>
      </w:r>
      <w:r w:rsidRPr="00F05443">
        <w:rPr>
          <w:rFonts w:eastAsia="Times New Roman"/>
          <w:lang w:eastAsia="x-none"/>
        </w:rPr>
        <w:t xml:space="preserve"> of the non-serving cell with the highest sorting quantity determined as specified in 5.5.5.3;</w:t>
      </w:r>
    </w:p>
    <w:p w14:paraId="384D3A20"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for each (serving or neighbouring) cell for which the UE reports results according to the previous, additionally include available beam results according to the following:</w:t>
      </w:r>
    </w:p>
    <w:p w14:paraId="05BBB273"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lastRenderedPageBreak/>
        <w:t>4&gt;</w:t>
      </w:r>
      <w:r w:rsidRPr="00F05443">
        <w:rPr>
          <w:rFonts w:eastAsia="Times New Roman"/>
          <w:lang w:eastAsia="x-none"/>
        </w:rPr>
        <w:tab/>
        <w:t xml:space="preserve">if </w:t>
      </w:r>
      <w:r w:rsidRPr="00F05443">
        <w:rPr>
          <w:rFonts w:eastAsia="Times New Roman"/>
          <w:i/>
          <w:lang w:eastAsia="x-none"/>
        </w:rPr>
        <w:t>maxReportRS-Index</w:t>
      </w:r>
      <w:r w:rsidRPr="00F05443">
        <w:rPr>
          <w:rFonts w:eastAsia="Times New Roman"/>
          <w:lang w:eastAsia="x-none"/>
        </w:rPr>
        <w:t xml:space="preserve"> is configured, set </w:t>
      </w:r>
      <w:r w:rsidRPr="00F05443">
        <w:rPr>
          <w:rFonts w:eastAsia="Times New Roman"/>
          <w:i/>
          <w:lang w:eastAsia="x-none"/>
        </w:rPr>
        <w:t>measResultRS-IndexList</w:t>
      </w:r>
      <w:r w:rsidRPr="00F05443">
        <w:rPr>
          <w:rFonts w:eastAsia="Times New Roman"/>
          <w:lang w:eastAsia="x-none"/>
        </w:rPr>
        <w:t xml:space="preserve"> to include available results, </w:t>
      </w:r>
      <w:r w:rsidRPr="00F05443">
        <w:rPr>
          <w:rFonts w:eastAsia="Times New Roman"/>
          <w:lang w:eastAsia="zh-CN"/>
        </w:rPr>
        <w:t xml:space="preserve">as specified in 5.5.5.2, </w:t>
      </w:r>
      <w:r w:rsidRPr="00F05443">
        <w:rPr>
          <w:rFonts w:eastAsia="Times New Roman"/>
          <w:lang w:eastAsia="x-none"/>
        </w:rPr>
        <w:t xml:space="preserve">of up to </w:t>
      </w:r>
      <w:r w:rsidRPr="00F05443">
        <w:rPr>
          <w:rFonts w:eastAsia="Times New Roman"/>
          <w:i/>
          <w:lang w:eastAsia="x-none"/>
        </w:rPr>
        <w:t>maxReportRS-Index</w:t>
      </w:r>
      <w:r w:rsidRPr="00F05443">
        <w:rPr>
          <w:rFonts w:eastAsia="Times New Roman"/>
          <w:lang w:eastAsia="x-none"/>
        </w:rPr>
        <w:t xml:space="preserve"> beams, </w:t>
      </w:r>
      <w:r w:rsidRPr="00F05443">
        <w:rPr>
          <w:rFonts w:eastAsia="Times New Roman"/>
          <w:lang w:eastAsia="zh-CN"/>
        </w:rPr>
        <w:t>ordered based on the quantity determined as specified in 5.5.5.3;</w:t>
      </w:r>
    </w:p>
    <w:p w14:paraId="0CB98A92"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if there is at least one applicable neighbouring cell to report:</w:t>
      </w:r>
    </w:p>
    <w:p w14:paraId="4505BDA2"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ko-KR"/>
        </w:rPr>
        <w:t>2&gt;</w:t>
      </w:r>
      <w:r w:rsidRPr="00F05443">
        <w:rPr>
          <w:rFonts w:eastAsia="Times New Roman"/>
          <w:lang w:eastAsia="ko-KR"/>
        </w:rPr>
        <w:tab/>
        <w:t xml:space="preserve">set the </w:t>
      </w:r>
      <w:r w:rsidRPr="00F05443">
        <w:rPr>
          <w:rFonts w:eastAsia="Times New Roman"/>
          <w:i/>
          <w:lang w:eastAsia="ko-KR"/>
        </w:rPr>
        <w:t>measResultNeighCells</w:t>
      </w:r>
      <w:r w:rsidRPr="00F05443">
        <w:rPr>
          <w:rFonts w:eastAsia="Times New Roman"/>
          <w:lang w:eastAsia="ko-KR"/>
        </w:rPr>
        <w:t xml:space="preserve"> to include the best neighbouring cells</w:t>
      </w:r>
      <w:r w:rsidRPr="00F05443">
        <w:rPr>
          <w:rFonts w:eastAsia="Times New Roman"/>
          <w:lang w:eastAsia="x-none"/>
        </w:rPr>
        <w:t xml:space="preserve"> up to </w:t>
      </w:r>
      <w:r w:rsidRPr="00F05443">
        <w:rPr>
          <w:rFonts w:eastAsia="Times New Roman"/>
          <w:i/>
          <w:lang w:eastAsia="x-none"/>
        </w:rPr>
        <w:t>maxReportCells</w:t>
      </w:r>
      <w:r w:rsidRPr="00F05443">
        <w:rPr>
          <w:rFonts w:eastAsia="Times New Roman"/>
          <w:lang w:eastAsia="ko-KR"/>
        </w:rPr>
        <w:t xml:space="preserve"> in accordance with the following:</w:t>
      </w:r>
    </w:p>
    <w:p w14:paraId="0848CB58"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ko-KR"/>
        </w:rPr>
        <w:t>3&gt;</w:t>
      </w:r>
      <w:r w:rsidRPr="00F05443">
        <w:rPr>
          <w:rFonts w:eastAsia="Times New Roman"/>
          <w:lang w:eastAsia="ko-KR"/>
        </w:rPr>
        <w:tab/>
        <w:t xml:space="preserve">if the </w:t>
      </w:r>
      <w:r w:rsidRPr="00F05443">
        <w:rPr>
          <w:rFonts w:eastAsia="Times New Roman"/>
          <w:i/>
          <w:lang w:eastAsia="ko-KR"/>
        </w:rPr>
        <w:t>triggerType</w:t>
      </w:r>
      <w:r w:rsidRPr="00F05443">
        <w:rPr>
          <w:rFonts w:eastAsia="Times New Roman"/>
          <w:lang w:eastAsia="ko-KR"/>
        </w:rPr>
        <w:t xml:space="preserve"> is set to </w:t>
      </w:r>
      <w:r w:rsidRPr="00F05443">
        <w:rPr>
          <w:rFonts w:eastAsia="Times New Roman"/>
          <w:i/>
          <w:lang w:eastAsia="ko-KR"/>
        </w:rPr>
        <w:t>event</w:t>
      </w:r>
      <w:r w:rsidRPr="00F05443">
        <w:rPr>
          <w:rFonts w:eastAsia="Times New Roman"/>
          <w:lang w:eastAsia="ko-KR"/>
        </w:rPr>
        <w:t>:</w:t>
      </w:r>
    </w:p>
    <w:p w14:paraId="6BAD9A20"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include the cells included in the </w:t>
      </w:r>
      <w:r w:rsidRPr="00F05443">
        <w:rPr>
          <w:rFonts w:eastAsia="Times New Roman"/>
          <w:i/>
          <w:lang w:eastAsia="x-none"/>
        </w:rPr>
        <w:t>cellsTriggeredList</w:t>
      </w:r>
      <w:r w:rsidRPr="00F05443">
        <w:rPr>
          <w:rFonts w:eastAsia="Times New Roman"/>
          <w:lang w:eastAsia="x-none"/>
        </w:rPr>
        <w:t xml:space="preserve"> as defined within the </w:t>
      </w:r>
      <w:r w:rsidRPr="00F05443">
        <w:rPr>
          <w:rFonts w:eastAsia="Times New Roman"/>
          <w:i/>
          <w:lang w:eastAsia="x-none"/>
        </w:rPr>
        <w:t>VarMeasReportList</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7DFEAF70"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ko-KR"/>
        </w:rPr>
      </w:pPr>
      <w:r w:rsidRPr="00F05443">
        <w:rPr>
          <w:rFonts w:eastAsia="Times New Roman"/>
          <w:lang w:eastAsia="x-none"/>
        </w:rPr>
        <w:t>3&gt;</w:t>
      </w:r>
      <w:r w:rsidRPr="00F05443">
        <w:rPr>
          <w:rFonts w:eastAsia="Times New Roman"/>
          <w:lang w:eastAsia="x-none"/>
        </w:rPr>
        <w:tab/>
      </w:r>
      <w:r w:rsidRPr="00F05443">
        <w:rPr>
          <w:rFonts w:eastAsia="Times New Roman"/>
          <w:lang w:eastAsia="ko-KR"/>
        </w:rPr>
        <w:t>else:</w:t>
      </w:r>
    </w:p>
    <w:p w14:paraId="2E9D5898"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ko-KR"/>
        </w:rPr>
      </w:pPr>
      <w:r w:rsidRPr="00F05443">
        <w:rPr>
          <w:rFonts w:eastAsia="Times New Roman"/>
          <w:lang w:eastAsia="ko-KR"/>
        </w:rPr>
        <w:t>4&gt;</w:t>
      </w:r>
      <w:r w:rsidRPr="00F05443">
        <w:rPr>
          <w:rFonts w:eastAsia="Times New Roman"/>
          <w:lang w:eastAsia="ko-KR"/>
        </w:rPr>
        <w:tab/>
        <w:t xml:space="preserve">include the applicable cells </w:t>
      </w:r>
      <w:r w:rsidRPr="00F05443">
        <w:rPr>
          <w:rFonts w:eastAsia="Times New Roman"/>
          <w:lang w:eastAsia="x-none"/>
        </w:rPr>
        <w:t>for which the new measurement results became available since the last periodical reporting or since the measurement was initiated or reset</w:t>
      </w:r>
      <w:r w:rsidRPr="00F05443">
        <w:rPr>
          <w:rFonts w:eastAsia="Times New Roman"/>
          <w:lang w:eastAsia="ko-KR"/>
        </w:rPr>
        <w:t>;</w:t>
      </w:r>
    </w:p>
    <w:p w14:paraId="655C9143" w14:textId="77777777" w:rsidR="00F05443" w:rsidRPr="00F05443" w:rsidRDefault="00F05443" w:rsidP="00F05443">
      <w:pPr>
        <w:keepLines/>
        <w:overflowPunct w:val="0"/>
        <w:autoSpaceDE w:val="0"/>
        <w:autoSpaceDN w:val="0"/>
        <w:adjustRightInd w:val="0"/>
        <w:ind w:left="1135" w:hanging="851"/>
        <w:textAlignment w:val="baseline"/>
        <w:rPr>
          <w:rFonts w:eastAsia="Times New Roman"/>
          <w:lang w:eastAsia="ko-KR"/>
        </w:rPr>
      </w:pPr>
      <w:r w:rsidRPr="00F05443">
        <w:rPr>
          <w:rFonts w:eastAsia="Times New Roman"/>
          <w:lang w:eastAsia="x-none"/>
        </w:rPr>
        <w:t>NOTE</w:t>
      </w:r>
      <w:r w:rsidRPr="00F05443">
        <w:rPr>
          <w:rFonts w:eastAsia="Times New Roman"/>
          <w:lang w:eastAsia="zh-CN"/>
        </w:rPr>
        <w:t xml:space="preserve"> 1</w:t>
      </w:r>
      <w:r w:rsidRPr="00F05443">
        <w:rPr>
          <w:rFonts w:eastAsia="Times New Roman"/>
          <w:lang w:eastAsia="x-none"/>
        </w:rPr>
        <w:t>:</w:t>
      </w:r>
      <w:r w:rsidRPr="00F05443">
        <w:rPr>
          <w:rFonts w:eastAsia="Times New Roman"/>
          <w:lang w:eastAsia="x-none"/>
        </w:rPr>
        <w:tab/>
        <w:t xml:space="preserve">The </w:t>
      </w:r>
      <w:r w:rsidRPr="00F05443">
        <w:rPr>
          <w:rFonts w:eastAsia="Times New Roman"/>
          <w:lang w:eastAsia="ko-KR"/>
        </w:rPr>
        <w:t xml:space="preserve">reliability of the report (i.e. the certainty it contains the strongest cells on the concerned frequency) depends on the measurement configuration i.e. the </w:t>
      </w:r>
      <w:r w:rsidRPr="00F05443">
        <w:rPr>
          <w:rFonts w:eastAsia="Times New Roman"/>
          <w:i/>
          <w:lang w:eastAsia="ko-KR"/>
        </w:rPr>
        <w:t>reportInterval</w:t>
      </w:r>
      <w:r w:rsidRPr="00F05443">
        <w:rPr>
          <w:rFonts w:eastAsia="Times New Roman"/>
          <w:lang w:eastAsia="ko-KR"/>
        </w:rPr>
        <w:t>. The related performance requirements are specified in TS 36.133 [16].</w:t>
      </w:r>
    </w:p>
    <w:p w14:paraId="2B3DB393"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for each cell that is included in the </w:t>
      </w:r>
      <w:r w:rsidRPr="00F05443">
        <w:rPr>
          <w:rFonts w:eastAsia="Times New Roman"/>
          <w:i/>
          <w:lang w:eastAsia="ko-KR"/>
        </w:rPr>
        <w:t>measResultNeighCells</w:t>
      </w:r>
      <w:r w:rsidRPr="00F05443">
        <w:rPr>
          <w:rFonts w:eastAsia="Times New Roman"/>
          <w:lang w:eastAsia="x-none"/>
        </w:rPr>
        <w:t xml:space="preserve">, include the </w:t>
      </w:r>
      <w:r w:rsidRPr="00F05443">
        <w:rPr>
          <w:rFonts w:eastAsia="Times New Roman"/>
          <w:i/>
          <w:lang w:eastAsia="x-none"/>
        </w:rPr>
        <w:t>physCellId</w:t>
      </w:r>
      <w:r w:rsidRPr="00F05443">
        <w:rPr>
          <w:rFonts w:eastAsia="Times New Roman"/>
          <w:lang w:eastAsia="x-none"/>
        </w:rPr>
        <w:t>;</w:t>
      </w:r>
    </w:p>
    <w:p w14:paraId="791EC805"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ko-KR"/>
        </w:rPr>
      </w:pPr>
      <w:r w:rsidRPr="00F05443">
        <w:rPr>
          <w:rFonts w:eastAsia="Times New Roman"/>
          <w:lang w:eastAsia="ko-KR"/>
        </w:rPr>
        <w:t>3&gt;</w:t>
      </w:r>
      <w:r w:rsidRPr="00F05443">
        <w:rPr>
          <w:rFonts w:eastAsia="Times New Roman"/>
          <w:lang w:eastAsia="ko-KR"/>
        </w:rPr>
        <w:tab/>
        <w:t xml:space="preserve">if the </w:t>
      </w:r>
      <w:r w:rsidRPr="00F05443">
        <w:rPr>
          <w:rFonts w:eastAsia="Times New Roman"/>
          <w:i/>
          <w:lang w:eastAsia="ko-KR"/>
        </w:rPr>
        <w:t>triggerType</w:t>
      </w:r>
      <w:r w:rsidRPr="00F05443">
        <w:rPr>
          <w:rFonts w:eastAsia="Times New Roman"/>
          <w:lang w:eastAsia="ko-KR"/>
        </w:rPr>
        <w:t xml:space="preserve"> is set to </w:t>
      </w:r>
      <w:r w:rsidRPr="00F05443">
        <w:rPr>
          <w:rFonts w:eastAsia="Times New Roman"/>
          <w:i/>
          <w:lang w:eastAsia="ko-KR"/>
        </w:rPr>
        <w:t>event</w:t>
      </w:r>
      <w:r w:rsidRPr="00F05443">
        <w:rPr>
          <w:rFonts w:eastAsia="Times New Roman"/>
          <w:lang w:eastAsia="ko-KR"/>
        </w:rPr>
        <w:t xml:space="preserve">; or the </w:t>
      </w:r>
      <w:r w:rsidRPr="00F05443">
        <w:rPr>
          <w:rFonts w:eastAsia="Times New Roman"/>
          <w:i/>
          <w:lang w:eastAsia="ko-KR"/>
        </w:rPr>
        <w:t>purpose</w:t>
      </w:r>
      <w:r w:rsidRPr="00F05443">
        <w:rPr>
          <w:rFonts w:eastAsia="Times New Roman"/>
          <w:lang w:eastAsia="ko-KR"/>
        </w:rPr>
        <w:t xml:space="preserve"> is set to </w:t>
      </w:r>
      <w:r w:rsidRPr="00F05443">
        <w:rPr>
          <w:rFonts w:eastAsia="Times New Roman"/>
          <w:i/>
          <w:lang w:eastAsia="ko-KR"/>
        </w:rPr>
        <w:t>reportStrongestCells</w:t>
      </w:r>
      <w:r w:rsidRPr="00F05443">
        <w:rPr>
          <w:rFonts w:eastAsia="Times New Roman"/>
          <w:lang w:eastAsia="ko-KR"/>
        </w:rPr>
        <w:t xml:space="preserve"> or to </w:t>
      </w:r>
      <w:r w:rsidRPr="00F05443">
        <w:rPr>
          <w:rFonts w:eastAsia="Times New Roman"/>
          <w:i/>
          <w:lang w:eastAsia="ko-KR"/>
        </w:rPr>
        <w:t>reportStrongestCellsForSON</w:t>
      </w:r>
      <w:r w:rsidRPr="00F05443">
        <w:rPr>
          <w:rFonts w:eastAsia="Times New Roman"/>
          <w:lang w:eastAsia="ko-KR"/>
        </w:rPr>
        <w:t>:</w:t>
      </w:r>
    </w:p>
    <w:p w14:paraId="2CEC5BCF"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for each included cell, include the layer 3 filtered measured results in accordance with the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 ordered as follows:</w:t>
      </w:r>
    </w:p>
    <w:p w14:paraId="028ACE93"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if the </w:t>
      </w:r>
      <w:r w:rsidRPr="00F05443">
        <w:rPr>
          <w:rFonts w:eastAsia="Times New Roman"/>
          <w:i/>
          <w:lang w:eastAsia="x-none"/>
        </w:rPr>
        <w:t>measObject</w:t>
      </w:r>
      <w:r w:rsidRPr="00F05443">
        <w:rPr>
          <w:rFonts w:eastAsia="Times New Roman"/>
          <w:lang w:eastAsia="x-none"/>
        </w:rPr>
        <w:t xml:space="preserve"> associated with this </w:t>
      </w:r>
      <w:r w:rsidRPr="00F05443">
        <w:rPr>
          <w:rFonts w:eastAsia="Times New Roman"/>
          <w:i/>
          <w:lang w:eastAsia="x-none"/>
        </w:rPr>
        <w:t>measId</w:t>
      </w:r>
      <w:r w:rsidRPr="00F05443">
        <w:rPr>
          <w:rFonts w:eastAsia="Times New Roman"/>
          <w:lang w:eastAsia="x-none"/>
        </w:rPr>
        <w:t xml:space="preserve"> concerns E-UTRA:</w:t>
      </w:r>
    </w:p>
    <w:p w14:paraId="22237DA0"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set the </w:t>
      </w:r>
      <w:r w:rsidRPr="00F05443">
        <w:rPr>
          <w:rFonts w:eastAsia="MS Mincho"/>
          <w:i/>
          <w:lang w:eastAsia="ja-JP"/>
        </w:rPr>
        <w:t>measResult</w:t>
      </w:r>
      <w:r w:rsidRPr="00F05443">
        <w:rPr>
          <w:rFonts w:eastAsia="MS Mincho"/>
          <w:lang w:eastAsia="ja-JP"/>
        </w:rPr>
        <w:t xml:space="preserve"> to include the quantity(ies) indicated in the </w:t>
      </w:r>
      <w:r w:rsidRPr="00F05443">
        <w:rPr>
          <w:rFonts w:eastAsia="MS Mincho"/>
          <w:i/>
          <w:lang w:eastAsia="ja-JP"/>
        </w:rPr>
        <w:t>reportQuantity</w:t>
      </w:r>
      <w:r w:rsidRPr="00F05443">
        <w:rPr>
          <w:rFonts w:eastAsia="MS Mincho"/>
          <w:lang w:eastAsia="ja-JP"/>
        </w:rPr>
        <w:t xml:space="preserve"> within the concerned </w:t>
      </w:r>
      <w:r w:rsidRPr="00F05443">
        <w:rPr>
          <w:rFonts w:eastAsia="MS Mincho"/>
          <w:i/>
          <w:lang w:eastAsia="ja-JP"/>
        </w:rPr>
        <w:t>reportConfig</w:t>
      </w:r>
      <w:r w:rsidRPr="00F05443">
        <w:rPr>
          <w:rFonts w:eastAsia="MS Mincho"/>
          <w:lang w:eastAsia="ja-JP"/>
        </w:rPr>
        <w:t>;</w:t>
      </w:r>
    </w:p>
    <w:p w14:paraId="46971AA6"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sort the included cells in order of decreasing </w:t>
      </w:r>
      <w:r w:rsidRPr="00F05443">
        <w:rPr>
          <w:rFonts w:eastAsia="MS Mincho"/>
          <w:i/>
          <w:lang w:eastAsia="ja-JP"/>
        </w:rPr>
        <w:t>triggerQuantity</w:t>
      </w:r>
      <w:r w:rsidRPr="00F05443">
        <w:rPr>
          <w:rFonts w:eastAsia="MS Mincho"/>
          <w:lang w:eastAsia="ja-JP"/>
        </w:rPr>
        <w:t>, i.e. the best cell is included first;</w:t>
      </w:r>
    </w:p>
    <w:p w14:paraId="2DE633A3"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if the </w:t>
      </w:r>
      <w:r w:rsidRPr="00F05443">
        <w:rPr>
          <w:rFonts w:eastAsia="Times New Roman"/>
          <w:i/>
          <w:lang w:eastAsia="x-none"/>
        </w:rPr>
        <w:t>measObject</w:t>
      </w:r>
      <w:r w:rsidRPr="00F05443">
        <w:rPr>
          <w:rFonts w:eastAsia="Times New Roman"/>
          <w:lang w:eastAsia="x-none"/>
        </w:rPr>
        <w:t xml:space="preserve"> associated with this </w:t>
      </w:r>
      <w:r w:rsidRPr="00F05443">
        <w:rPr>
          <w:rFonts w:eastAsia="Times New Roman"/>
          <w:i/>
          <w:lang w:eastAsia="x-none"/>
        </w:rPr>
        <w:t>measId</w:t>
      </w:r>
      <w:r w:rsidRPr="00F05443">
        <w:rPr>
          <w:rFonts w:eastAsia="Times New Roman"/>
          <w:lang w:eastAsia="x-none"/>
        </w:rPr>
        <w:t xml:space="preserve"> concerns NR:</w:t>
      </w:r>
    </w:p>
    <w:p w14:paraId="7357CC2E" w14:textId="77777777" w:rsidR="00F05443" w:rsidRPr="00F05443" w:rsidRDefault="00F05443" w:rsidP="00F05443">
      <w:pPr>
        <w:overflowPunct w:val="0"/>
        <w:autoSpaceDE w:val="0"/>
        <w:autoSpaceDN w:val="0"/>
        <w:adjustRightInd w:val="0"/>
        <w:ind w:left="1985" w:hanging="284"/>
        <w:textAlignment w:val="baseline"/>
        <w:rPr>
          <w:rFonts w:eastAsia="MS Mincho"/>
          <w:lang w:eastAsia="zh-CN"/>
        </w:rPr>
      </w:pPr>
      <w:r w:rsidRPr="00F05443">
        <w:rPr>
          <w:rFonts w:eastAsia="MS Mincho"/>
          <w:lang w:eastAsia="zh-CN"/>
        </w:rPr>
        <w:t>6&gt;</w:t>
      </w:r>
      <w:r w:rsidRPr="00F05443">
        <w:rPr>
          <w:rFonts w:eastAsia="MS Mincho"/>
          <w:lang w:eastAsia="zh-CN"/>
        </w:rPr>
        <w:tab/>
        <w:t xml:space="preserve">set the </w:t>
      </w:r>
      <w:r w:rsidRPr="00F05443">
        <w:rPr>
          <w:rFonts w:eastAsia="MS Mincho"/>
          <w:i/>
          <w:lang w:eastAsia="zh-CN"/>
        </w:rPr>
        <w:t>measResultCell</w:t>
      </w:r>
      <w:r w:rsidRPr="00F05443">
        <w:rPr>
          <w:rFonts w:eastAsia="MS Mincho"/>
          <w:lang w:eastAsia="zh-CN"/>
        </w:rPr>
        <w:t xml:space="preserve"> to include the quantity(ies) indicated in the </w:t>
      </w:r>
      <w:r w:rsidRPr="00F05443">
        <w:rPr>
          <w:rFonts w:eastAsia="MS Mincho"/>
          <w:i/>
          <w:lang w:eastAsia="zh-CN"/>
        </w:rPr>
        <w:t>reportQuantityCellNR</w:t>
      </w:r>
      <w:r w:rsidRPr="00F05443">
        <w:rPr>
          <w:rFonts w:eastAsia="MS Mincho"/>
          <w:lang w:eastAsia="zh-CN"/>
        </w:rPr>
        <w:t xml:space="preserve"> within the concerned </w:t>
      </w:r>
      <w:r w:rsidRPr="00F05443">
        <w:rPr>
          <w:rFonts w:eastAsia="MS Mincho"/>
          <w:i/>
          <w:lang w:eastAsia="zh-CN"/>
        </w:rPr>
        <w:t>reportConfig</w:t>
      </w:r>
      <w:r w:rsidRPr="00F05443">
        <w:rPr>
          <w:rFonts w:eastAsia="MS Mincho"/>
          <w:lang w:eastAsia="zh-CN"/>
        </w:rPr>
        <w:t>;</w:t>
      </w:r>
    </w:p>
    <w:p w14:paraId="0A40E3FF" w14:textId="77777777" w:rsidR="00F05443" w:rsidRPr="00F05443" w:rsidRDefault="00F05443" w:rsidP="00F05443">
      <w:pPr>
        <w:overflowPunct w:val="0"/>
        <w:autoSpaceDE w:val="0"/>
        <w:autoSpaceDN w:val="0"/>
        <w:adjustRightInd w:val="0"/>
        <w:ind w:left="1985" w:hanging="284"/>
        <w:textAlignment w:val="baseline"/>
        <w:rPr>
          <w:rFonts w:eastAsia="MS Mincho"/>
          <w:lang w:eastAsia="zh-CN"/>
        </w:rPr>
      </w:pPr>
      <w:r w:rsidRPr="00F05443">
        <w:rPr>
          <w:rFonts w:eastAsia="MS Mincho"/>
          <w:lang w:eastAsia="zh-CN"/>
        </w:rPr>
        <w:t>6&gt;</w:t>
      </w:r>
      <w:r w:rsidRPr="00F05443">
        <w:rPr>
          <w:rFonts w:eastAsia="MS Mincho"/>
          <w:lang w:eastAsia="zh-CN"/>
        </w:rPr>
        <w:tab/>
        <w:t xml:space="preserve">if </w:t>
      </w:r>
      <w:r w:rsidRPr="00F05443">
        <w:rPr>
          <w:rFonts w:eastAsia="MS Mincho"/>
          <w:i/>
          <w:lang w:eastAsia="zh-CN"/>
        </w:rPr>
        <w:t xml:space="preserve">maxReportRS-Index </w:t>
      </w:r>
      <w:r w:rsidRPr="00F05443">
        <w:rPr>
          <w:rFonts w:eastAsia="MS Mincho"/>
          <w:lang w:eastAsia="zh-CN"/>
        </w:rPr>
        <w:t xml:space="preserve">and </w:t>
      </w:r>
      <w:r w:rsidRPr="00F05443">
        <w:rPr>
          <w:rFonts w:eastAsia="MS Mincho"/>
          <w:i/>
          <w:lang w:eastAsia="zh-CN"/>
        </w:rPr>
        <w:t>reportQuantityRS-IndexNR</w:t>
      </w:r>
      <w:r w:rsidRPr="00F05443">
        <w:rPr>
          <w:rFonts w:eastAsia="MS Mincho"/>
          <w:lang w:eastAsia="zh-CN"/>
        </w:rPr>
        <w:t xml:space="preserve"> are</w:t>
      </w:r>
      <w:r w:rsidRPr="00F05443" w:rsidDel="007F58F1">
        <w:rPr>
          <w:rFonts w:eastAsia="MS Mincho"/>
          <w:lang w:eastAsia="zh-CN"/>
        </w:rPr>
        <w:t xml:space="preserve"> </w:t>
      </w:r>
      <w:r w:rsidRPr="00F05443">
        <w:rPr>
          <w:rFonts w:eastAsia="MS Mincho"/>
          <w:lang w:eastAsia="zh-CN"/>
        </w:rPr>
        <w:t xml:space="preserve">configured, set </w:t>
      </w:r>
      <w:r w:rsidRPr="00F05443">
        <w:rPr>
          <w:rFonts w:eastAsia="MS Mincho"/>
          <w:i/>
          <w:lang w:eastAsia="zh-CN"/>
        </w:rPr>
        <w:t>measResultRS-IndexList</w:t>
      </w:r>
      <w:r w:rsidRPr="00F05443">
        <w:rPr>
          <w:rFonts w:eastAsia="MS Mincho"/>
          <w:lang w:eastAsia="zh-CN"/>
        </w:rPr>
        <w:t xml:space="preserve"> to include the result of the best beam if </w:t>
      </w:r>
      <w:r w:rsidRPr="00F05443">
        <w:rPr>
          <w:rFonts w:eastAsia="MS Mincho"/>
          <w:i/>
          <w:lang w:eastAsia="zh-CN"/>
        </w:rPr>
        <w:t>threshRS-Index</w:t>
      </w:r>
      <w:r w:rsidRPr="00F05443">
        <w:rPr>
          <w:rFonts w:eastAsia="MS Mincho"/>
          <w:lang w:eastAsia="zh-CN"/>
        </w:rPr>
        <w:t xml:space="preserve"> is included in the </w:t>
      </w:r>
      <w:r w:rsidRPr="00F05443">
        <w:rPr>
          <w:rFonts w:eastAsia="MS Mincho"/>
          <w:i/>
          <w:lang w:eastAsia="zh-CN"/>
        </w:rPr>
        <w:t>VarMeasConfig</w:t>
      </w:r>
      <w:r w:rsidRPr="00F05443">
        <w:rPr>
          <w:rFonts w:eastAsia="MS Mincho"/>
          <w:lang w:eastAsia="zh-CN"/>
        </w:rPr>
        <w:t xml:space="preserve"> for the corresponding </w:t>
      </w:r>
      <w:r w:rsidRPr="00F05443">
        <w:rPr>
          <w:rFonts w:eastAsia="MS Mincho"/>
          <w:i/>
          <w:lang w:eastAsia="zh-CN"/>
        </w:rPr>
        <w:t>measObject</w:t>
      </w:r>
      <w:r w:rsidRPr="00F05443">
        <w:rPr>
          <w:rFonts w:eastAsia="MS Mincho"/>
          <w:lang w:eastAsia="ja-JP"/>
        </w:rPr>
        <w:t xml:space="preserve">, and the remaining beams whose quantity is above </w:t>
      </w:r>
      <w:r w:rsidRPr="00F05443">
        <w:rPr>
          <w:rFonts w:eastAsia="MS Mincho"/>
          <w:i/>
          <w:lang w:eastAsia="ja-JP"/>
        </w:rPr>
        <w:t>threshRS-Index</w:t>
      </w:r>
      <w:r w:rsidRPr="00F05443">
        <w:rPr>
          <w:rFonts w:eastAsia="MS Mincho"/>
          <w:lang w:eastAsia="ja-JP"/>
        </w:rPr>
        <w:t xml:space="preserve">, </w:t>
      </w:r>
      <w:r w:rsidRPr="00F05443">
        <w:rPr>
          <w:rFonts w:eastAsia="MS Mincho"/>
          <w:lang w:eastAsia="zh-CN"/>
        </w:rPr>
        <w:t xml:space="preserve">up to </w:t>
      </w:r>
      <w:r w:rsidRPr="00F05443">
        <w:rPr>
          <w:rFonts w:eastAsia="MS Mincho"/>
          <w:i/>
          <w:lang w:eastAsia="zh-CN"/>
        </w:rPr>
        <w:t>maxReportRS-Index</w:t>
      </w:r>
      <w:r w:rsidRPr="00F05443">
        <w:rPr>
          <w:rFonts w:eastAsia="MS Mincho"/>
          <w:lang w:eastAsia="zh-CN"/>
        </w:rPr>
        <w:t xml:space="preserve"> beams in total:</w:t>
      </w:r>
    </w:p>
    <w:p w14:paraId="767754AC" w14:textId="77777777" w:rsidR="00F05443" w:rsidRPr="00F05443" w:rsidRDefault="00F05443" w:rsidP="00F05443">
      <w:pPr>
        <w:overflowPunct w:val="0"/>
        <w:autoSpaceDE w:val="0"/>
        <w:autoSpaceDN w:val="0"/>
        <w:adjustRightInd w:val="0"/>
        <w:ind w:left="2269" w:hanging="284"/>
        <w:textAlignment w:val="baseline"/>
        <w:rPr>
          <w:rFonts w:eastAsia="MS Mincho"/>
          <w:lang w:eastAsia="zh-CN"/>
        </w:rPr>
      </w:pPr>
      <w:r w:rsidRPr="00F05443">
        <w:rPr>
          <w:rFonts w:eastAsia="MS Mincho"/>
          <w:lang w:eastAsia="zh-CN"/>
        </w:rPr>
        <w:t>7&gt;</w:t>
      </w:r>
      <w:r w:rsidRPr="00F05443">
        <w:rPr>
          <w:rFonts w:eastAsia="MS Mincho"/>
          <w:lang w:eastAsia="zh-CN"/>
        </w:rPr>
        <w:tab/>
        <w:t>order beams based on the sorting</w:t>
      </w:r>
      <w:r w:rsidRPr="00F05443" w:rsidDel="007F58F1">
        <w:rPr>
          <w:rFonts w:eastAsia="MS Mincho"/>
          <w:lang w:eastAsia="zh-CN"/>
        </w:rPr>
        <w:t xml:space="preserve"> </w:t>
      </w:r>
      <w:r w:rsidRPr="00F05443">
        <w:rPr>
          <w:rFonts w:eastAsia="MS Mincho"/>
          <w:lang w:eastAsia="zh-CN"/>
        </w:rPr>
        <w:t>quantity determined as specified in 5.5.5.3;</w:t>
      </w:r>
    </w:p>
    <w:p w14:paraId="5AF83CAC" w14:textId="77777777" w:rsidR="00F05443" w:rsidRPr="00F05443" w:rsidRDefault="00F05443" w:rsidP="00F05443">
      <w:pPr>
        <w:overflowPunct w:val="0"/>
        <w:autoSpaceDE w:val="0"/>
        <w:autoSpaceDN w:val="0"/>
        <w:adjustRightInd w:val="0"/>
        <w:ind w:left="2269" w:hanging="284"/>
        <w:textAlignment w:val="baseline"/>
        <w:rPr>
          <w:rFonts w:eastAsia="MS Mincho"/>
          <w:lang w:eastAsia="zh-CN"/>
        </w:rPr>
      </w:pPr>
      <w:r w:rsidRPr="00F05443">
        <w:rPr>
          <w:rFonts w:eastAsia="MS Mincho"/>
          <w:lang w:eastAsia="zh-CN"/>
        </w:rPr>
        <w:t>7&gt;</w:t>
      </w:r>
      <w:r w:rsidRPr="00F05443">
        <w:rPr>
          <w:rFonts w:eastAsia="MS Mincho"/>
          <w:lang w:eastAsia="zh-CN"/>
        </w:rPr>
        <w:tab/>
        <w:t>for each included beam:</w:t>
      </w:r>
    </w:p>
    <w:p w14:paraId="003C8BCC" w14:textId="77777777" w:rsidR="00F05443" w:rsidRPr="00F05443" w:rsidRDefault="00F05443" w:rsidP="00F05443">
      <w:pPr>
        <w:overflowPunct w:val="0"/>
        <w:autoSpaceDE w:val="0"/>
        <w:autoSpaceDN w:val="0"/>
        <w:adjustRightInd w:val="0"/>
        <w:ind w:left="2552" w:hanging="284"/>
        <w:textAlignment w:val="baseline"/>
        <w:rPr>
          <w:rFonts w:eastAsia="MS Mincho"/>
          <w:lang w:eastAsia="x-none"/>
        </w:rPr>
      </w:pPr>
      <w:r w:rsidRPr="00F05443">
        <w:rPr>
          <w:rFonts w:eastAsia="MS Mincho"/>
          <w:lang w:eastAsia="x-none"/>
        </w:rPr>
        <w:t>8&gt;</w:t>
      </w:r>
      <w:r w:rsidRPr="00F05443">
        <w:rPr>
          <w:rFonts w:eastAsia="MS Mincho"/>
          <w:lang w:eastAsia="x-none"/>
        </w:rPr>
        <w:tab/>
        <w:t xml:space="preserve">include </w:t>
      </w:r>
      <w:r w:rsidRPr="00F05443">
        <w:rPr>
          <w:rFonts w:eastAsia="MS Mincho"/>
          <w:i/>
          <w:lang w:eastAsia="x-none"/>
        </w:rPr>
        <w:t>ssbIndex</w:t>
      </w:r>
      <w:r w:rsidRPr="00F05443">
        <w:rPr>
          <w:rFonts w:eastAsia="MS Mincho"/>
          <w:lang w:eastAsia="x-none"/>
        </w:rPr>
        <w:t>;</w:t>
      </w:r>
    </w:p>
    <w:p w14:paraId="2DCBC782" w14:textId="77777777" w:rsidR="00F05443" w:rsidRPr="00F05443" w:rsidRDefault="00F05443" w:rsidP="00F05443">
      <w:pPr>
        <w:overflowPunct w:val="0"/>
        <w:autoSpaceDE w:val="0"/>
        <w:autoSpaceDN w:val="0"/>
        <w:adjustRightInd w:val="0"/>
        <w:ind w:left="2552" w:hanging="284"/>
        <w:textAlignment w:val="baseline"/>
        <w:rPr>
          <w:rFonts w:eastAsia="MS Mincho"/>
          <w:lang w:eastAsia="x-none"/>
        </w:rPr>
      </w:pPr>
      <w:r w:rsidRPr="00F05443">
        <w:rPr>
          <w:rFonts w:eastAsia="MS Mincho"/>
          <w:lang w:eastAsia="x-none"/>
        </w:rPr>
        <w:t>8&gt;</w:t>
      </w:r>
      <w:r w:rsidRPr="00F05443">
        <w:rPr>
          <w:rFonts w:eastAsia="MS Mincho"/>
          <w:lang w:eastAsia="x-none"/>
        </w:rPr>
        <w:tab/>
        <w:t xml:space="preserve">if </w:t>
      </w:r>
      <w:r w:rsidRPr="00F05443">
        <w:rPr>
          <w:rFonts w:eastAsia="MS Mincho"/>
          <w:i/>
          <w:lang w:eastAsia="x-none"/>
        </w:rPr>
        <w:t>reportRS-IndexResultsNR</w:t>
      </w:r>
      <w:r w:rsidRPr="00F05443">
        <w:rPr>
          <w:rFonts w:eastAsia="MS Mincho"/>
          <w:lang w:eastAsia="x-none"/>
        </w:rPr>
        <w:t xml:space="preserve"> is</w:t>
      </w:r>
      <w:r w:rsidRPr="00F05443" w:rsidDel="007F58F1">
        <w:rPr>
          <w:rFonts w:eastAsia="MS Mincho"/>
          <w:lang w:eastAsia="x-none"/>
        </w:rPr>
        <w:t xml:space="preserve"> </w:t>
      </w:r>
      <w:r w:rsidRPr="00F05443">
        <w:rPr>
          <w:rFonts w:eastAsia="MS Mincho"/>
          <w:lang w:eastAsia="x-none"/>
        </w:rPr>
        <w:t>set to TRUE, for each quantity indicated, include the corresponding measurement result</w:t>
      </w:r>
      <w:r w:rsidRPr="00F05443">
        <w:rPr>
          <w:rFonts w:eastAsia="MS Mincho"/>
          <w:lang w:eastAsia="zh-CN"/>
        </w:rPr>
        <w:t xml:space="preserve"> in </w:t>
      </w:r>
      <w:r w:rsidRPr="00F05443">
        <w:rPr>
          <w:rFonts w:eastAsia="MS Mincho"/>
          <w:i/>
          <w:lang w:eastAsia="zh-CN"/>
        </w:rPr>
        <w:t>measResultSSB-Index</w:t>
      </w:r>
      <w:r w:rsidRPr="00F05443">
        <w:rPr>
          <w:rFonts w:eastAsia="MS Mincho"/>
          <w:lang w:eastAsia="zh-CN"/>
        </w:rPr>
        <w:t xml:space="preserve"> for each </w:t>
      </w:r>
      <w:r w:rsidRPr="00F05443">
        <w:rPr>
          <w:rFonts w:eastAsia="MS Mincho"/>
          <w:i/>
          <w:lang w:eastAsia="zh-CN"/>
        </w:rPr>
        <w:t>ssb-Index</w:t>
      </w:r>
      <w:r w:rsidRPr="00F05443">
        <w:rPr>
          <w:rFonts w:eastAsia="MS Mincho"/>
          <w:lang w:eastAsia="x-none"/>
        </w:rPr>
        <w:t>;</w:t>
      </w:r>
    </w:p>
    <w:p w14:paraId="7DB19B1E"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sort the included cells in order of decreasing </w:t>
      </w:r>
      <w:r w:rsidRPr="00F05443">
        <w:rPr>
          <w:rFonts w:eastAsia="MS Mincho"/>
          <w:lang w:eastAsia="zh-CN"/>
        </w:rPr>
        <w:t>sorting quantity determined as specified in 5.5.5.3;</w:t>
      </w:r>
    </w:p>
    <w:p w14:paraId="2198D4C6"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if the </w:t>
      </w:r>
      <w:r w:rsidRPr="00F05443">
        <w:rPr>
          <w:rFonts w:eastAsia="Times New Roman"/>
          <w:i/>
          <w:lang w:eastAsia="x-none"/>
        </w:rPr>
        <w:t>measObject</w:t>
      </w:r>
      <w:r w:rsidRPr="00F05443">
        <w:rPr>
          <w:rFonts w:eastAsia="Times New Roman"/>
          <w:lang w:eastAsia="x-none"/>
        </w:rPr>
        <w:t xml:space="preserve"> associated with this </w:t>
      </w:r>
      <w:r w:rsidRPr="00F05443">
        <w:rPr>
          <w:rFonts w:eastAsia="Times New Roman"/>
          <w:i/>
          <w:lang w:eastAsia="x-none"/>
        </w:rPr>
        <w:t>measId</w:t>
      </w:r>
      <w:r w:rsidRPr="00F05443">
        <w:rPr>
          <w:rFonts w:eastAsia="Times New Roman"/>
          <w:lang w:eastAsia="x-none"/>
        </w:rPr>
        <w:t xml:space="preserve"> concerns UTRA FDD</w:t>
      </w:r>
      <w:r w:rsidRPr="00F05443">
        <w:rPr>
          <w:rFonts w:eastAsia="Times New Roman"/>
          <w:lang w:eastAsia="zh-CN"/>
        </w:rPr>
        <w:t xml:space="preserve"> and if </w:t>
      </w:r>
      <w:r w:rsidRPr="00F05443">
        <w:rPr>
          <w:rFonts w:eastAsia="Times New Roman"/>
          <w:i/>
          <w:noProof/>
          <w:lang w:eastAsia="x-none"/>
        </w:rPr>
        <w:t>ReportConfigInterRA</w:t>
      </w:r>
      <w:r w:rsidRPr="00F05443">
        <w:rPr>
          <w:rFonts w:eastAsia="Times New Roman"/>
          <w:i/>
          <w:noProof/>
          <w:lang w:eastAsia="zh-CN"/>
        </w:rPr>
        <w:t>T</w:t>
      </w:r>
      <w:r w:rsidRPr="00F05443">
        <w:rPr>
          <w:rFonts w:eastAsia="Times New Roman"/>
          <w:lang w:eastAsia="x-none"/>
        </w:rPr>
        <w:t xml:space="preserve"> </w:t>
      </w:r>
      <w:r w:rsidRPr="00F05443">
        <w:rPr>
          <w:rFonts w:eastAsia="Times New Roman"/>
          <w:lang w:eastAsia="zh-CN"/>
        </w:rPr>
        <w:t xml:space="preserve">includes the </w:t>
      </w:r>
      <w:r w:rsidRPr="00F05443">
        <w:rPr>
          <w:rFonts w:eastAsia="Times New Roman"/>
          <w:i/>
          <w:lang w:eastAsia="x-none"/>
        </w:rPr>
        <w:t>reportQuantityUTRA-FDD</w:t>
      </w:r>
      <w:r w:rsidRPr="00F05443">
        <w:rPr>
          <w:rFonts w:eastAsia="Times New Roman"/>
          <w:lang w:eastAsia="x-none"/>
        </w:rPr>
        <w:t>:</w:t>
      </w:r>
    </w:p>
    <w:p w14:paraId="7F27619B"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set the </w:t>
      </w:r>
      <w:r w:rsidRPr="00F05443">
        <w:rPr>
          <w:rFonts w:eastAsia="MS Mincho"/>
          <w:i/>
          <w:lang w:eastAsia="ja-JP"/>
        </w:rPr>
        <w:t>measResult</w:t>
      </w:r>
      <w:r w:rsidRPr="00F05443">
        <w:rPr>
          <w:rFonts w:eastAsia="MS Mincho"/>
          <w:lang w:eastAsia="ja-JP"/>
        </w:rPr>
        <w:t xml:space="preserve"> to include the quantities indicated by</w:t>
      </w:r>
      <w:r w:rsidRPr="00F05443">
        <w:rPr>
          <w:rFonts w:eastAsia="MS Mincho"/>
          <w:lang w:eastAsia="zh-CN"/>
        </w:rPr>
        <w:t xml:space="preserve"> the</w:t>
      </w:r>
      <w:r w:rsidRPr="00F05443">
        <w:rPr>
          <w:rFonts w:eastAsia="MS Mincho"/>
          <w:lang w:eastAsia="ja-JP"/>
        </w:rPr>
        <w:t xml:space="preserve"> </w:t>
      </w:r>
      <w:r w:rsidRPr="00F05443">
        <w:rPr>
          <w:rFonts w:eastAsia="MS Mincho"/>
          <w:i/>
          <w:lang w:eastAsia="ja-JP"/>
        </w:rPr>
        <w:t>reportQuantityUTRA-FDD</w:t>
      </w:r>
      <w:r w:rsidRPr="00F05443">
        <w:rPr>
          <w:rFonts w:eastAsia="MS Mincho"/>
          <w:lang w:eastAsia="ja-JP"/>
        </w:rPr>
        <w:t xml:space="preserve"> in order of decreasing </w:t>
      </w:r>
      <w:r w:rsidRPr="00F05443">
        <w:rPr>
          <w:rFonts w:eastAsia="MS Mincho"/>
          <w:i/>
          <w:iCs/>
          <w:lang w:eastAsia="ja-JP"/>
        </w:rPr>
        <w:t>measQuantityUTRA-FDD</w:t>
      </w:r>
      <w:r w:rsidRPr="00F05443">
        <w:rPr>
          <w:rFonts w:eastAsia="MS Mincho"/>
          <w:lang w:eastAsia="ja-JP"/>
        </w:rPr>
        <w:t xml:space="preserve"> within the </w:t>
      </w:r>
      <w:r w:rsidRPr="00F05443">
        <w:rPr>
          <w:rFonts w:eastAsia="MS Mincho"/>
          <w:i/>
          <w:iCs/>
          <w:lang w:eastAsia="ja-JP"/>
        </w:rPr>
        <w:t>quantityConfig</w:t>
      </w:r>
      <w:r w:rsidRPr="00F05443">
        <w:rPr>
          <w:rFonts w:eastAsia="MS Mincho"/>
          <w:lang w:eastAsia="ja-JP"/>
        </w:rPr>
        <w:t>, i.e. the best cell is included first;</w:t>
      </w:r>
    </w:p>
    <w:p w14:paraId="24D8618F"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宋体"/>
          <w:lang w:eastAsia="x-none"/>
        </w:rPr>
        <w:lastRenderedPageBreak/>
        <w:t>5&gt;</w:t>
      </w:r>
      <w:r w:rsidRPr="00F05443">
        <w:rPr>
          <w:rFonts w:eastAsia="Times New Roman"/>
          <w:lang w:eastAsia="zh-CN"/>
        </w:rPr>
        <w:tab/>
      </w:r>
      <w:r w:rsidRPr="00F05443">
        <w:rPr>
          <w:rFonts w:eastAsia="Times New Roman"/>
          <w:lang w:eastAsia="x-none"/>
        </w:rPr>
        <w:t xml:space="preserve">if the </w:t>
      </w:r>
      <w:r w:rsidRPr="00F05443">
        <w:rPr>
          <w:rFonts w:eastAsia="Times New Roman"/>
          <w:i/>
          <w:lang w:eastAsia="x-none"/>
        </w:rPr>
        <w:t>measObject</w:t>
      </w:r>
      <w:r w:rsidRPr="00F05443">
        <w:rPr>
          <w:rFonts w:eastAsia="Times New Roman"/>
          <w:lang w:eastAsia="x-none"/>
        </w:rPr>
        <w:t xml:space="preserve"> associated with this </w:t>
      </w:r>
      <w:r w:rsidRPr="00F05443">
        <w:rPr>
          <w:rFonts w:eastAsia="Times New Roman"/>
          <w:i/>
          <w:lang w:eastAsia="x-none"/>
        </w:rPr>
        <w:t>measId</w:t>
      </w:r>
      <w:r w:rsidRPr="00F05443">
        <w:rPr>
          <w:rFonts w:eastAsia="Times New Roman"/>
          <w:lang w:eastAsia="x-none"/>
        </w:rPr>
        <w:t xml:space="preserve"> concerns UTRA FDD and if </w:t>
      </w:r>
      <w:r w:rsidRPr="00F05443">
        <w:rPr>
          <w:rFonts w:eastAsia="Times New Roman"/>
          <w:i/>
          <w:lang w:eastAsia="x-none"/>
        </w:rPr>
        <w:t>ReportConfigInterRAT</w:t>
      </w:r>
      <w:r w:rsidRPr="00F05443">
        <w:rPr>
          <w:rFonts w:eastAsia="Times New Roman"/>
          <w:lang w:eastAsia="x-none"/>
        </w:rPr>
        <w:t xml:space="preserve"> does not include the </w:t>
      </w:r>
      <w:r w:rsidRPr="00F05443">
        <w:rPr>
          <w:rFonts w:eastAsia="Times New Roman"/>
          <w:i/>
          <w:lang w:eastAsia="x-none"/>
        </w:rPr>
        <w:t>reportQuantityUTRA-FDD</w:t>
      </w:r>
      <w:r w:rsidRPr="00F05443">
        <w:rPr>
          <w:rFonts w:eastAsia="Times New Roman"/>
          <w:lang w:eastAsia="x-none"/>
        </w:rPr>
        <w:t>; or</w:t>
      </w:r>
    </w:p>
    <w:p w14:paraId="1C23744E"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if the </w:t>
      </w:r>
      <w:r w:rsidRPr="00F05443">
        <w:rPr>
          <w:rFonts w:eastAsia="Times New Roman"/>
          <w:i/>
          <w:lang w:eastAsia="x-none"/>
        </w:rPr>
        <w:t>measObject</w:t>
      </w:r>
      <w:r w:rsidRPr="00F05443">
        <w:rPr>
          <w:rFonts w:eastAsia="Times New Roman"/>
          <w:lang w:eastAsia="x-none"/>
        </w:rPr>
        <w:t xml:space="preserve"> associated with this </w:t>
      </w:r>
      <w:r w:rsidRPr="00F05443">
        <w:rPr>
          <w:rFonts w:eastAsia="Times New Roman"/>
          <w:i/>
          <w:lang w:eastAsia="x-none"/>
        </w:rPr>
        <w:t>measId</w:t>
      </w:r>
      <w:r w:rsidRPr="00F05443">
        <w:rPr>
          <w:rFonts w:eastAsia="Times New Roman"/>
          <w:lang w:eastAsia="x-none"/>
        </w:rPr>
        <w:t xml:space="preserve"> concerns UTRA TDD, GERAN </w:t>
      </w:r>
      <w:r w:rsidRPr="00F05443">
        <w:rPr>
          <w:rFonts w:eastAsia="Times New Roman"/>
          <w:lang w:eastAsia="zh-CN"/>
        </w:rPr>
        <w:t>or</w:t>
      </w:r>
      <w:r w:rsidRPr="00F05443">
        <w:rPr>
          <w:rFonts w:eastAsia="Times New Roman"/>
          <w:lang w:eastAsia="x-none"/>
        </w:rPr>
        <w:t xml:space="preserve"> CDMA2000:</w:t>
      </w:r>
    </w:p>
    <w:p w14:paraId="1731A782"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set the </w:t>
      </w:r>
      <w:r w:rsidRPr="00F05443">
        <w:rPr>
          <w:rFonts w:eastAsia="MS Mincho"/>
          <w:i/>
          <w:lang w:eastAsia="ja-JP"/>
        </w:rPr>
        <w:t>measResult</w:t>
      </w:r>
      <w:r w:rsidRPr="00F05443">
        <w:rPr>
          <w:rFonts w:eastAsia="MS Mincho"/>
          <w:lang w:eastAsia="ja-JP"/>
        </w:rPr>
        <w:t xml:space="preserve"> to the quantity as configured for the concerned RAT within the </w:t>
      </w:r>
      <w:r w:rsidRPr="00F05443">
        <w:rPr>
          <w:rFonts w:eastAsia="MS Mincho"/>
          <w:i/>
          <w:lang w:eastAsia="ja-JP"/>
        </w:rPr>
        <w:t>quantityConfig</w:t>
      </w:r>
      <w:r w:rsidRPr="00F05443">
        <w:rPr>
          <w:rFonts w:eastAsia="MS Mincho"/>
          <w:lang w:eastAsia="ja-JP"/>
        </w:rPr>
        <w:t xml:space="preserve"> in order of either decreasing quantity for UTRA and GERAN or increasing quantity for CDMA2000 </w:t>
      </w:r>
      <w:r w:rsidRPr="00F05443">
        <w:rPr>
          <w:rFonts w:eastAsia="MS Mincho"/>
          <w:i/>
          <w:lang w:eastAsia="ja-JP"/>
        </w:rPr>
        <w:t>pilotStrength</w:t>
      </w:r>
      <w:r w:rsidRPr="00F05443">
        <w:rPr>
          <w:rFonts w:eastAsia="MS Mincho"/>
          <w:lang w:eastAsia="ja-JP"/>
        </w:rPr>
        <w:t>, i.e. the best cell is included first;</w:t>
      </w:r>
    </w:p>
    <w:p w14:paraId="66F3F187"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ko-KR"/>
        </w:rPr>
      </w:pPr>
      <w:r w:rsidRPr="00F05443">
        <w:rPr>
          <w:rFonts w:eastAsia="Times New Roman"/>
          <w:lang w:eastAsia="ko-KR"/>
        </w:rPr>
        <w:t>3</w:t>
      </w:r>
      <w:r w:rsidRPr="00F05443">
        <w:rPr>
          <w:rFonts w:eastAsia="Times New Roman"/>
          <w:lang w:eastAsia="x-none"/>
        </w:rPr>
        <w:t>&gt;</w:t>
      </w:r>
      <w:r w:rsidRPr="00F05443">
        <w:rPr>
          <w:rFonts w:eastAsia="Times New Roman"/>
          <w:lang w:eastAsia="x-none"/>
        </w:rPr>
        <w:tab/>
        <w:t xml:space="preserve">else if the </w:t>
      </w:r>
      <w:r w:rsidRPr="00F05443">
        <w:rPr>
          <w:rFonts w:eastAsia="Times New Roman"/>
          <w:i/>
          <w:lang w:eastAsia="x-none"/>
        </w:rPr>
        <w:t>purpose</w:t>
      </w:r>
      <w:r w:rsidRPr="00F05443">
        <w:rPr>
          <w:rFonts w:eastAsia="Times New Roman"/>
          <w:lang w:eastAsia="x-none"/>
        </w:rPr>
        <w:t xml:space="preserve"> is set to </w:t>
      </w:r>
      <w:r w:rsidRPr="00F05443">
        <w:rPr>
          <w:rFonts w:eastAsia="Times New Roman"/>
          <w:i/>
          <w:lang w:eastAsia="x-none"/>
        </w:rPr>
        <w:t>reportCGI</w:t>
      </w:r>
      <w:r w:rsidRPr="00F05443">
        <w:rPr>
          <w:rFonts w:eastAsia="Times New Roman"/>
          <w:lang w:eastAsia="x-none"/>
        </w:rPr>
        <w:t xml:space="preserve"> and the corresponding </w:t>
      </w:r>
      <w:r w:rsidRPr="00F05443">
        <w:rPr>
          <w:rFonts w:eastAsia="Times New Roman"/>
          <w:i/>
          <w:iCs/>
          <w:lang w:eastAsia="x-none"/>
        </w:rPr>
        <w:t>measObject</w:t>
      </w:r>
      <w:r w:rsidRPr="00F05443">
        <w:rPr>
          <w:rFonts w:eastAsia="Times New Roman"/>
          <w:lang w:eastAsia="x-none"/>
        </w:rPr>
        <w:t xml:space="preserve"> concerns a RAT other than NR</w:t>
      </w:r>
      <w:r w:rsidRPr="00F05443">
        <w:rPr>
          <w:rFonts w:eastAsia="Times New Roman"/>
          <w:lang w:eastAsia="ko-KR"/>
        </w:rPr>
        <w:t>:</w:t>
      </w:r>
    </w:p>
    <w:p w14:paraId="3785B6F0"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the mandatory present fields of the </w:t>
      </w:r>
      <w:r w:rsidRPr="00F05443">
        <w:rPr>
          <w:rFonts w:eastAsia="Times New Roman"/>
          <w:i/>
          <w:lang w:eastAsia="x-none"/>
        </w:rPr>
        <w:t>cgi-Info</w:t>
      </w:r>
      <w:r w:rsidRPr="00F05443">
        <w:rPr>
          <w:rFonts w:eastAsia="Times New Roman"/>
          <w:lang w:eastAsia="x-none"/>
        </w:rPr>
        <w:t xml:space="preserve"> for the cell indicated by the </w:t>
      </w:r>
      <w:r w:rsidRPr="00F05443">
        <w:rPr>
          <w:rFonts w:eastAsia="Times New Roman"/>
          <w:i/>
          <w:lang w:eastAsia="x-none"/>
        </w:rPr>
        <w:t>cellForWhichToReportCGI</w:t>
      </w:r>
      <w:r w:rsidRPr="00F05443">
        <w:rPr>
          <w:rFonts w:eastAsia="Times New Roman"/>
          <w:lang w:eastAsia="x-none"/>
        </w:rPr>
        <w:t xml:space="preserve"> in the associated </w:t>
      </w:r>
      <w:r w:rsidRPr="00F05443">
        <w:rPr>
          <w:rFonts w:eastAsia="Times New Roman"/>
          <w:i/>
          <w:lang w:eastAsia="x-none"/>
        </w:rPr>
        <w:t>measObject</w:t>
      </w:r>
      <w:r w:rsidRPr="00F05443">
        <w:rPr>
          <w:rFonts w:eastAsia="Times New Roman"/>
          <w:lang w:eastAsia="x-none"/>
        </w:rPr>
        <w:t xml:space="preserve"> have been obtained:</w:t>
      </w:r>
    </w:p>
    <w:p w14:paraId="1FC7E86F"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zh-CN"/>
        </w:rPr>
      </w:pPr>
      <w:r w:rsidRPr="00F05443">
        <w:rPr>
          <w:rFonts w:eastAsia="Times New Roman"/>
          <w:lang w:eastAsia="x-none"/>
        </w:rPr>
        <w:t>5&gt;</w:t>
      </w:r>
      <w:r w:rsidRPr="00F05443">
        <w:rPr>
          <w:rFonts w:eastAsia="Times New Roman"/>
          <w:lang w:eastAsia="x-none"/>
        </w:rPr>
        <w:tab/>
      </w:r>
      <w:r w:rsidRPr="00F05443">
        <w:rPr>
          <w:rFonts w:eastAsia="Times New Roman"/>
          <w:lang w:eastAsia="zh-CN"/>
        </w:rPr>
        <w:t xml:space="preserve">if the </w:t>
      </w:r>
      <w:r w:rsidRPr="00F05443">
        <w:rPr>
          <w:rFonts w:eastAsia="Times New Roman"/>
          <w:i/>
          <w:lang w:eastAsia="zh-CN"/>
        </w:rPr>
        <w:t xml:space="preserve">includeMultiBandInfo </w:t>
      </w:r>
      <w:r w:rsidRPr="00F05443">
        <w:rPr>
          <w:rFonts w:eastAsia="Times New Roman"/>
          <w:lang w:eastAsia="zh-CN"/>
        </w:rPr>
        <w:t>is configured:</w:t>
      </w:r>
    </w:p>
    <w:p w14:paraId="532CBC98"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include the </w:t>
      </w:r>
      <w:r w:rsidRPr="00F05443">
        <w:rPr>
          <w:rFonts w:eastAsia="MS Mincho"/>
          <w:i/>
          <w:lang w:eastAsia="ja-JP"/>
        </w:rPr>
        <w:t>freqBandIndicator</w:t>
      </w:r>
      <w:r w:rsidRPr="00F05443">
        <w:rPr>
          <w:rFonts w:eastAsia="MS Mincho"/>
          <w:lang w:eastAsia="ja-JP"/>
        </w:rPr>
        <w:t>;</w:t>
      </w:r>
    </w:p>
    <w:p w14:paraId="764BFDFD"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if the cell broadcasts </w:t>
      </w:r>
      <w:r w:rsidRPr="00F05443">
        <w:rPr>
          <w:rFonts w:eastAsia="MS Mincho"/>
          <w:lang w:eastAsia="zh-CN"/>
        </w:rPr>
        <w:t xml:space="preserve">the </w:t>
      </w:r>
      <w:r w:rsidRPr="00F05443">
        <w:rPr>
          <w:rFonts w:eastAsia="MS Mincho"/>
          <w:i/>
          <w:lang w:eastAsia="zh-CN"/>
        </w:rPr>
        <w:t>multiBandInfoList</w:t>
      </w:r>
      <w:r w:rsidRPr="00F05443">
        <w:rPr>
          <w:rFonts w:eastAsia="MS Mincho"/>
          <w:lang w:eastAsia="zh-CN"/>
        </w:rPr>
        <w:t xml:space="preserve">, include the </w:t>
      </w:r>
      <w:r w:rsidRPr="00F05443">
        <w:rPr>
          <w:rFonts w:eastAsia="MS Mincho"/>
          <w:i/>
          <w:lang w:eastAsia="zh-CN"/>
        </w:rPr>
        <w:t>multiBandInfoList</w:t>
      </w:r>
      <w:r w:rsidRPr="00F05443">
        <w:rPr>
          <w:rFonts w:eastAsia="MS Mincho"/>
          <w:lang w:eastAsia="zh-CN"/>
        </w:rPr>
        <w:t>;</w:t>
      </w:r>
    </w:p>
    <w:p w14:paraId="5C5BCCE4" w14:textId="77777777" w:rsidR="00F05443" w:rsidRPr="00F05443" w:rsidRDefault="00F05443" w:rsidP="00F05443">
      <w:pPr>
        <w:overflowPunct w:val="0"/>
        <w:autoSpaceDE w:val="0"/>
        <w:autoSpaceDN w:val="0"/>
        <w:adjustRightInd w:val="0"/>
        <w:ind w:left="1985" w:hanging="284"/>
        <w:textAlignment w:val="baseline"/>
        <w:rPr>
          <w:rFonts w:eastAsia="MS Mincho"/>
          <w:lang w:eastAsia="zh-CN"/>
        </w:rPr>
      </w:pPr>
      <w:r w:rsidRPr="00F05443">
        <w:rPr>
          <w:rFonts w:eastAsia="MS Mincho"/>
          <w:lang w:eastAsia="ja-JP"/>
        </w:rPr>
        <w:t>6&gt;</w:t>
      </w:r>
      <w:r w:rsidRPr="00F05443">
        <w:rPr>
          <w:rFonts w:eastAsia="MS Mincho"/>
          <w:lang w:eastAsia="ja-JP"/>
        </w:rPr>
        <w:tab/>
        <w:t xml:space="preserve">if the cell broadcasts </w:t>
      </w:r>
      <w:r w:rsidRPr="00F05443">
        <w:rPr>
          <w:rFonts w:eastAsia="MS Mincho"/>
          <w:lang w:eastAsia="zh-CN"/>
        </w:rPr>
        <w:t xml:space="preserve">the </w:t>
      </w:r>
      <w:r w:rsidRPr="00F05443">
        <w:rPr>
          <w:rFonts w:eastAsia="MS Mincho"/>
          <w:i/>
          <w:lang w:eastAsia="zh-CN"/>
        </w:rPr>
        <w:t>freqBandIndicatorPriority</w:t>
      </w:r>
      <w:r w:rsidRPr="00F05443">
        <w:rPr>
          <w:rFonts w:eastAsia="MS Mincho"/>
          <w:lang w:eastAsia="zh-CN"/>
        </w:rPr>
        <w:t xml:space="preserve">, include the </w:t>
      </w:r>
      <w:r w:rsidRPr="00F05443">
        <w:rPr>
          <w:rFonts w:eastAsia="MS Mincho"/>
          <w:i/>
          <w:lang w:eastAsia="zh-CN"/>
        </w:rPr>
        <w:t>freqBandIndicatorPriority</w:t>
      </w:r>
      <w:r w:rsidRPr="00F05443">
        <w:rPr>
          <w:rFonts w:eastAsia="MS Mincho"/>
          <w:lang w:eastAsia="zh-CN"/>
        </w:rPr>
        <w:t>;</w:t>
      </w:r>
    </w:p>
    <w:p w14:paraId="48D03BF1"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if the cell broadcasts a CSG identity:</w:t>
      </w:r>
    </w:p>
    <w:p w14:paraId="779862B7"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include the </w:t>
      </w:r>
      <w:r w:rsidRPr="00F05443">
        <w:rPr>
          <w:rFonts w:eastAsia="MS Mincho"/>
          <w:i/>
          <w:lang w:eastAsia="ja-JP"/>
        </w:rPr>
        <w:t>csg-Identity</w:t>
      </w:r>
      <w:r w:rsidRPr="00F05443">
        <w:rPr>
          <w:rFonts w:eastAsia="MS Mincho"/>
          <w:lang w:eastAsia="ja-JP"/>
        </w:rPr>
        <w:t>;</w:t>
      </w:r>
    </w:p>
    <w:p w14:paraId="2C100257"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include the </w:t>
      </w:r>
      <w:r w:rsidRPr="00F05443">
        <w:rPr>
          <w:rFonts w:eastAsia="MS Mincho"/>
          <w:i/>
          <w:lang w:eastAsia="ja-JP"/>
        </w:rPr>
        <w:t>csg-MemberStatus</w:t>
      </w:r>
      <w:r w:rsidRPr="00F05443">
        <w:rPr>
          <w:rFonts w:eastAsia="MS Mincho"/>
          <w:lang w:eastAsia="ja-JP"/>
        </w:rPr>
        <w:t xml:space="preserve"> and set it to </w:t>
      </w:r>
      <w:r w:rsidRPr="00F05443">
        <w:rPr>
          <w:rFonts w:eastAsia="MS Mincho"/>
          <w:i/>
          <w:lang w:eastAsia="ja-JP"/>
        </w:rPr>
        <w:t>member</w:t>
      </w:r>
      <w:r w:rsidRPr="00F05443">
        <w:rPr>
          <w:rFonts w:eastAsia="MS Mincho"/>
          <w:lang w:eastAsia="ja-JP"/>
        </w:rPr>
        <w:t xml:space="preserve"> if the cell is a CSG member cell;</w:t>
      </w:r>
    </w:p>
    <w:p w14:paraId="7D3680D2"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if the </w:t>
      </w:r>
      <w:r w:rsidRPr="00F05443">
        <w:rPr>
          <w:rFonts w:eastAsia="Times New Roman"/>
          <w:i/>
          <w:lang w:eastAsia="x-none"/>
        </w:rPr>
        <w:t>si-RequestForHO</w:t>
      </w:r>
      <w:r w:rsidRPr="00F05443">
        <w:rPr>
          <w:rFonts w:eastAsia="Times New Roman"/>
          <w:lang w:eastAsia="x-none"/>
        </w:rPr>
        <w:t xml:space="preserve"> is configured within the </w:t>
      </w:r>
      <w:r w:rsidRPr="00F05443">
        <w:rPr>
          <w:rFonts w:eastAsia="Times New Roman"/>
          <w:i/>
          <w:lang w:eastAsia="x-none"/>
        </w:rPr>
        <w:t>reportConfig</w:t>
      </w:r>
      <w:r w:rsidRPr="00F05443">
        <w:rPr>
          <w:rFonts w:eastAsia="Times New Roman"/>
          <w:lang w:eastAsia="x-none"/>
        </w:rPr>
        <w:t xml:space="preserve"> associated with this </w:t>
      </w:r>
      <w:r w:rsidRPr="00F05443">
        <w:rPr>
          <w:rFonts w:eastAsia="Times New Roman"/>
          <w:i/>
          <w:lang w:eastAsia="x-none"/>
        </w:rPr>
        <w:t>measId</w:t>
      </w:r>
      <w:r w:rsidRPr="00F05443">
        <w:rPr>
          <w:rFonts w:eastAsia="Times New Roman"/>
          <w:lang w:eastAsia="x-none"/>
        </w:rPr>
        <w:t>:</w:t>
      </w:r>
    </w:p>
    <w:p w14:paraId="2EF8E17D"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include the </w:t>
      </w:r>
      <w:r w:rsidRPr="00F05443">
        <w:rPr>
          <w:rFonts w:eastAsia="MS Mincho"/>
          <w:i/>
          <w:lang w:eastAsia="ja-JP"/>
        </w:rPr>
        <w:t>cgi-Info</w:t>
      </w:r>
      <w:r w:rsidRPr="00F05443">
        <w:rPr>
          <w:rFonts w:eastAsia="MS Mincho"/>
          <w:lang w:eastAsia="ja-JP"/>
        </w:rPr>
        <w:t xml:space="preserve"> containing all the fields other than the </w:t>
      </w:r>
      <w:r w:rsidRPr="00F05443">
        <w:rPr>
          <w:rFonts w:eastAsia="MS Mincho"/>
          <w:i/>
          <w:lang w:eastAsia="ja-JP"/>
        </w:rPr>
        <w:t>plmn-IdentityList</w:t>
      </w:r>
      <w:r w:rsidRPr="00F05443">
        <w:rPr>
          <w:rFonts w:eastAsia="MS Mincho"/>
          <w:lang w:eastAsia="ja-JP"/>
        </w:rPr>
        <w:t xml:space="preserve"> that have been successfully acquired;</w:t>
      </w:r>
    </w:p>
    <w:p w14:paraId="1CEF5327"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ko-KR"/>
        </w:rPr>
        <w:t>6&gt;</w:t>
      </w:r>
      <w:r w:rsidRPr="00F05443">
        <w:rPr>
          <w:rFonts w:eastAsia="MS Mincho"/>
          <w:lang w:eastAsia="ko-KR"/>
        </w:rPr>
        <w:tab/>
        <w:t xml:space="preserve">include, within the </w:t>
      </w:r>
      <w:r w:rsidRPr="00F05443">
        <w:rPr>
          <w:rFonts w:eastAsia="MS Mincho"/>
          <w:i/>
          <w:lang w:eastAsia="ko-KR"/>
        </w:rPr>
        <w:t>cgi-Info</w:t>
      </w:r>
      <w:r w:rsidRPr="00F05443">
        <w:rPr>
          <w:rFonts w:eastAsia="MS Mincho"/>
          <w:lang w:eastAsia="ko-KR"/>
        </w:rPr>
        <w:t xml:space="preserve">, the field </w:t>
      </w:r>
      <w:r w:rsidRPr="00F05443">
        <w:rPr>
          <w:rFonts w:eastAsia="MS Mincho"/>
          <w:i/>
          <w:lang w:eastAsia="ko-KR"/>
        </w:rPr>
        <w:t>plmn-IdentityList</w:t>
      </w:r>
      <w:r w:rsidRPr="00F05443">
        <w:rPr>
          <w:rFonts w:eastAsia="MS Mincho"/>
          <w:lang w:eastAsia="ko-KR"/>
        </w:rPr>
        <w:t xml:space="preserve"> </w:t>
      </w:r>
      <w:r w:rsidRPr="00F05443">
        <w:rPr>
          <w:rFonts w:eastAsia="MS Mincho"/>
          <w:lang w:eastAsia="ja-JP"/>
        </w:rPr>
        <w:t>in accordance with the following:</w:t>
      </w:r>
    </w:p>
    <w:p w14:paraId="2455B15F" w14:textId="77777777" w:rsidR="00F05443" w:rsidRPr="00F05443" w:rsidRDefault="00F05443" w:rsidP="00F05443">
      <w:pPr>
        <w:overflowPunct w:val="0"/>
        <w:autoSpaceDE w:val="0"/>
        <w:autoSpaceDN w:val="0"/>
        <w:adjustRightInd w:val="0"/>
        <w:ind w:left="2269" w:hanging="284"/>
        <w:textAlignment w:val="baseline"/>
        <w:rPr>
          <w:rFonts w:eastAsia="MS Mincho"/>
          <w:lang w:eastAsia="ja-JP"/>
        </w:rPr>
      </w:pPr>
      <w:r w:rsidRPr="00F05443">
        <w:rPr>
          <w:rFonts w:eastAsia="MS Mincho"/>
          <w:lang w:eastAsia="ja-JP"/>
        </w:rPr>
        <w:t>7&gt;</w:t>
      </w:r>
      <w:r w:rsidRPr="00F05443">
        <w:rPr>
          <w:rFonts w:eastAsia="MS Mincho"/>
          <w:lang w:eastAsia="ja-JP"/>
        </w:rPr>
        <w:tab/>
        <w:t>if the cell is a CSG member cell, determine the subset of the PLMN identities, starting from the second entry of PLMN identities in the broadcast information, that meet the following conditions:</w:t>
      </w:r>
    </w:p>
    <w:p w14:paraId="068257D1" w14:textId="77777777" w:rsidR="00F05443" w:rsidRPr="00F05443" w:rsidRDefault="00F05443" w:rsidP="00F05443">
      <w:pPr>
        <w:overflowPunct w:val="0"/>
        <w:autoSpaceDE w:val="0"/>
        <w:autoSpaceDN w:val="0"/>
        <w:adjustRightInd w:val="0"/>
        <w:ind w:left="2553" w:hanging="284"/>
        <w:textAlignment w:val="baseline"/>
        <w:rPr>
          <w:rFonts w:eastAsia="MS Mincho"/>
          <w:lang w:eastAsia="ja-JP"/>
        </w:rPr>
      </w:pPr>
      <w:r w:rsidRPr="00F05443">
        <w:rPr>
          <w:rFonts w:eastAsia="MS Mincho"/>
          <w:lang w:eastAsia="ja-JP"/>
        </w:rPr>
        <w:t>a)</w:t>
      </w:r>
      <w:r w:rsidRPr="00F05443">
        <w:rPr>
          <w:rFonts w:eastAsia="MS Mincho"/>
          <w:lang w:eastAsia="ja-JP"/>
        </w:rPr>
        <w:tab/>
        <w:t>equal to the RPLMN or an EPLMN; and</w:t>
      </w:r>
    </w:p>
    <w:p w14:paraId="516F9948" w14:textId="77777777" w:rsidR="00F05443" w:rsidRPr="00F05443" w:rsidRDefault="00F05443" w:rsidP="00F05443">
      <w:pPr>
        <w:overflowPunct w:val="0"/>
        <w:autoSpaceDE w:val="0"/>
        <w:autoSpaceDN w:val="0"/>
        <w:adjustRightInd w:val="0"/>
        <w:ind w:left="2553" w:hanging="284"/>
        <w:textAlignment w:val="baseline"/>
        <w:rPr>
          <w:rFonts w:eastAsia="MS Mincho"/>
          <w:lang w:eastAsia="ja-JP"/>
        </w:rPr>
      </w:pPr>
      <w:r w:rsidRPr="00F05443">
        <w:rPr>
          <w:rFonts w:eastAsia="MS Mincho"/>
          <w:lang w:eastAsia="ja-JP"/>
        </w:rPr>
        <w:t>b)</w:t>
      </w:r>
      <w:r w:rsidRPr="00F05443">
        <w:rPr>
          <w:rFonts w:eastAsia="MS Mincho"/>
          <w:lang w:eastAsia="ja-JP"/>
        </w:rPr>
        <w:tab/>
        <w:t>the CSG whitelist of the UE includes an entry comprising of the concerned PLMN identity and the CSG identity broadcast by the cell;</w:t>
      </w:r>
    </w:p>
    <w:p w14:paraId="41584D60" w14:textId="77777777" w:rsidR="00F05443" w:rsidRPr="00F05443" w:rsidRDefault="00F05443" w:rsidP="00F05443">
      <w:pPr>
        <w:overflowPunct w:val="0"/>
        <w:autoSpaceDE w:val="0"/>
        <w:autoSpaceDN w:val="0"/>
        <w:adjustRightInd w:val="0"/>
        <w:ind w:left="2269" w:hanging="284"/>
        <w:textAlignment w:val="baseline"/>
        <w:rPr>
          <w:rFonts w:eastAsia="MS Mincho"/>
          <w:lang w:eastAsia="ja-JP"/>
        </w:rPr>
      </w:pPr>
      <w:r w:rsidRPr="00F05443">
        <w:rPr>
          <w:rFonts w:eastAsia="MS Mincho"/>
          <w:lang w:eastAsia="ja-JP"/>
        </w:rPr>
        <w:t>7&gt;</w:t>
      </w:r>
      <w:r w:rsidRPr="00F05443">
        <w:rPr>
          <w:rFonts w:eastAsia="MS Mincho"/>
          <w:lang w:eastAsia="ja-JP"/>
        </w:rPr>
        <w:tab/>
        <w:t xml:space="preserve">if the subset of PLMN identities determined according to the previous includes at least one PLMN identity, include the </w:t>
      </w:r>
      <w:r w:rsidRPr="00F05443">
        <w:rPr>
          <w:rFonts w:eastAsia="MS Mincho"/>
          <w:i/>
          <w:iCs/>
          <w:lang w:eastAsia="ja-JP"/>
        </w:rPr>
        <w:t>plmn-IdentityList</w:t>
      </w:r>
      <w:r w:rsidRPr="00F05443">
        <w:rPr>
          <w:rFonts w:eastAsia="MS Mincho"/>
          <w:lang w:eastAsia="ja-JP"/>
        </w:rPr>
        <w:t xml:space="preserve"> and set it to include this subset of the PLMN identities;</w:t>
      </w:r>
    </w:p>
    <w:p w14:paraId="739D3D21" w14:textId="77777777" w:rsidR="00F05443" w:rsidRPr="00F05443" w:rsidRDefault="00F05443" w:rsidP="00F05443">
      <w:pPr>
        <w:overflowPunct w:val="0"/>
        <w:autoSpaceDE w:val="0"/>
        <w:autoSpaceDN w:val="0"/>
        <w:adjustRightInd w:val="0"/>
        <w:ind w:left="2269" w:hanging="284"/>
        <w:textAlignment w:val="baseline"/>
        <w:rPr>
          <w:rFonts w:eastAsia="MS Mincho"/>
          <w:lang w:eastAsia="ja-JP"/>
        </w:rPr>
      </w:pPr>
      <w:r w:rsidRPr="00F05443">
        <w:rPr>
          <w:rFonts w:eastAsia="MS Mincho"/>
          <w:lang w:eastAsia="ja-JP"/>
        </w:rPr>
        <w:t>7&gt;</w:t>
      </w:r>
      <w:r w:rsidRPr="00F05443">
        <w:rPr>
          <w:rFonts w:eastAsia="MS Mincho"/>
          <w:lang w:eastAsia="ja-JP"/>
        </w:rPr>
        <w:tab/>
        <w:t xml:space="preserve">if the cell is a CSG member cell, include the </w:t>
      </w:r>
      <w:r w:rsidRPr="00F05443">
        <w:rPr>
          <w:rFonts w:eastAsia="MS Mincho"/>
          <w:i/>
          <w:lang w:eastAsia="ja-JP"/>
        </w:rPr>
        <w:t>primaryPLMN-Suitable</w:t>
      </w:r>
      <w:r w:rsidRPr="00F05443">
        <w:rPr>
          <w:rFonts w:eastAsia="MS Mincho"/>
          <w:lang w:eastAsia="ja-JP"/>
        </w:rPr>
        <w:t xml:space="preserve"> if the primary PLMN meets conditions a) and b) specified above;</w:t>
      </w:r>
    </w:p>
    <w:p w14:paraId="723F1259" w14:textId="77777777" w:rsidR="00F05443" w:rsidRPr="00F05443" w:rsidRDefault="00F05443" w:rsidP="00F05443">
      <w:pPr>
        <w:overflowPunct w:val="0"/>
        <w:autoSpaceDE w:val="0"/>
        <w:autoSpaceDN w:val="0"/>
        <w:adjustRightInd w:val="0"/>
        <w:ind w:left="2269" w:hanging="284"/>
        <w:textAlignment w:val="baseline"/>
        <w:rPr>
          <w:rFonts w:eastAsia="MS Mincho"/>
          <w:lang w:eastAsia="ja-JP"/>
        </w:rPr>
      </w:pPr>
      <w:r w:rsidRPr="00F05443">
        <w:rPr>
          <w:rFonts w:eastAsia="MS Mincho"/>
          <w:lang w:eastAsia="ja-JP"/>
        </w:rPr>
        <w:t>7&gt;</w:t>
      </w:r>
      <w:r w:rsidRPr="00F05443">
        <w:rPr>
          <w:rFonts w:eastAsia="MS Mincho"/>
          <w:lang w:eastAsia="ja-JP"/>
        </w:rPr>
        <w:tab/>
        <w:t xml:space="preserve">if the cell does not broadcast </w:t>
      </w:r>
      <w:r w:rsidRPr="00F05443">
        <w:rPr>
          <w:rFonts w:eastAsia="MS Mincho"/>
          <w:i/>
          <w:lang w:eastAsia="ja-JP"/>
        </w:rPr>
        <w:t>csg-Identity</w:t>
      </w:r>
      <w:r w:rsidRPr="00F05443">
        <w:rPr>
          <w:rFonts w:eastAsia="MS Mincho"/>
          <w:lang w:eastAsia="ja-JP"/>
        </w:rPr>
        <w:t xml:space="preserve"> and the UE is capable of reporting the </w:t>
      </w:r>
      <w:r w:rsidRPr="00F05443">
        <w:rPr>
          <w:rFonts w:eastAsia="MS Mincho"/>
          <w:i/>
          <w:lang w:eastAsia="ja-JP"/>
        </w:rPr>
        <w:t>plmn-IdentityList</w:t>
      </w:r>
      <w:r w:rsidRPr="00F05443">
        <w:rPr>
          <w:rFonts w:eastAsia="MS Mincho"/>
          <w:lang w:eastAsia="ja-JP"/>
        </w:rPr>
        <w:t xml:space="preserve"> from cells not broadcasting </w:t>
      </w:r>
      <w:r w:rsidRPr="00F05443">
        <w:rPr>
          <w:rFonts w:eastAsia="MS Mincho"/>
          <w:i/>
          <w:lang w:eastAsia="ja-JP"/>
        </w:rPr>
        <w:t>csg-Identity</w:t>
      </w:r>
      <w:r w:rsidRPr="00F05443">
        <w:rPr>
          <w:rFonts w:eastAsia="MS Mincho"/>
          <w:lang w:eastAsia="ja-JP"/>
        </w:rPr>
        <w:t>:</w:t>
      </w:r>
    </w:p>
    <w:p w14:paraId="78AFC7CE" w14:textId="77777777" w:rsidR="00F05443" w:rsidRPr="00F05443" w:rsidRDefault="00F05443" w:rsidP="00F05443">
      <w:pPr>
        <w:overflowPunct w:val="0"/>
        <w:autoSpaceDE w:val="0"/>
        <w:autoSpaceDN w:val="0"/>
        <w:adjustRightInd w:val="0"/>
        <w:ind w:left="2552" w:hanging="284"/>
        <w:textAlignment w:val="baseline"/>
        <w:rPr>
          <w:rFonts w:eastAsia="MS Mincho"/>
          <w:lang w:eastAsia="x-none"/>
        </w:rPr>
      </w:pPr>
      <w:r w:rsidRPr="00F05443">
        <w:rPr>
          <w:rFonts w:eastAsia="MS Mincho"/>
          <w:lang w:eastAsia="x-none"/>
        </w:rPr>
        <w:t>8&gt;</w:t>
      </w:r>
      <w:r w:rsidRPr="00F05443">
        <w:rPr>
          <w:rFonts w:eastAsia="MS Mincho"/>
          <w:lang w:eastAsia="x-none"/>
        </w:rPr>
        <w:tab/>
        <w:t>include in the plmn-IdentityList the list of identities starting from the second entry of PLMN identities in the broadcast information;</w:t>
      </w:r>
    </w:p>
    <w:p w14:paraId="0A912433"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else:</w:t>
      </w:r>
    </w:p>
    <w:p w14:paraId="7D265D77" w14:textId="77777777" w:rsidR="00F05443" w:rsidRPr="00F05443" w:rsidRDefault="00F05443" w:rsidP="00F05443">
      <w:pPr>
        <w:overflowPunct w:val="0"/>
        <w:autoSpaceDE w:val="0"/>
        <w:autoSpaceDN w:val="0"/>
        <w:adjustRightInd w:val="0"/>
        <w:ind w:left="1985" w:hanging="284"/>
        <w:textAlignment w:val="baseline"/>
        <w:rPr>
          <w:rFonts w:eastAsia="MS Mincho"/>
          <w:lang w:eastAsia="ja-JP"/>
        </w:rPr>
      </w:pPr>
      <w:r w:rsidRPr="00F05443">
        <w:rPr>
          <w:rFonts w:eastAsia="MS Mincho"/>
          <w:lang w:eastAsia="ja-JP"/>
        </w:rPr>
        <w:t>6&gt;</w:t>
      </w:r>
      <w:r w:rsidRPr="00F05443">
        <w:rPr>
          <w:rFonts w:eastAsia="MS Mincho"/>
          <w:lang w:eastAsia="ja-JP"/>
        </w:rPr>
        <w:tab/>
        <w:t xml:space="preserve">include the </w:t>
      </w:r>
      <w:r w:rsidRPr="00F05443">
        <w:rPr>
          <w:rFonts w:eastAsia="MS Mincho"/>
          <w:i/>
          <w:lang w:eastAsia="ja-JP"/>
        </w:rPr>
        <w:t>cgi-Info</w:t>
      </w:r>
      <w:r w:rsidRPr="00F05443">
        <w:rPr>
          <w:rFonts w:eastAsia="MS Mincho"/>
          <w:lang w:eastAsia="ja-JP"/>
        </w:rPr>
        <w:t xml:space="preserve"> containing all the fields that have been successfully acquired and in accordance with the following:</w:t>
      </w:r>
    </w:p>
    <w:p w14:paraId="43DC8D20" w14:textId="77777777" w:rsidR="00F05443" w:rsidRPr="00F05443" w:rsidRDefault="00F05443" w:rsidP="00F05443">
      <w:pPr>
        <w:overflowPunct w:val="0"/>
        <w:autoSpaceDE w:val="0"/>
        <w:autoSpaceDN w:val="0"/>
        <w:adjustRightInd w:val="0"/>
        <w:ind w:left="2269" w:hanging="284"/>
        <w:textAlignment w:val="baseline"/>
        <w:rPr>
          <w:rFonts w:eastAsia="MS Mincho"/>
          <w:lang w:eastAsia="ja-JP"/>
        </w:rPr>
      </w:pPr>
      <w:r w:rsidRPr="00F05443">
        <w:rPr>
          <w:rFonts w:eastAsia="MS Mincho"/>
          <w:lang w:eastAsia="ja-JP"/>
        </w:rPr>
        <w:t>7&gt;</w:t>
      </w:r>
      <w:r w:rsidRPr="00F05443">
        <w:rPr>
          <w:rFonts w:eastAsia="MS Mincho"/>
          <w:lang w:eastAsia="ja-JP"/>
        </w:rPr>
        <w:tab/>
        <w:t xml:space="preserve">include in the </w:t>
      </w:r>
      <w:r w:rsidRPr="00F05443">
        <w:rPr>
          <w:rFonts w:eastAsia="MS Mincho"/>
          <w:i/>
          <w:iCs/>
          <w:lang w:eastAsia="ja-JP"/>
        </w:rPr>
        <w:t>plmn-IdentityList</w:t>
      </w:r>
      <w:r w:rsidRPr="00F05443">
        <w:rPr>
          <w:rFonts w:eastAsia="MS Mincho"/>
          <w:lang w:eastAsia="ja-JP"/>
        </w:rPr>
        <w:t xml:space="preserve"> the list of identities starting from the second entry of PLMN Identities in the broadcast information;</w:t>
      </w:r>
    </w:p>
    <w:p w14:paraId="7F1ED7DE"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宋体"/>
          <w:lang w:eastAsia="x-none"/>
        </w:rPr>
        <w:t>4&gt;</w:t>
      </w:r>
      <w:r w:rsidRPr="00F05443">
        <w:rPr>
          <w:rFonts w:eastAsia="宋体"/>
          <w:lang w:eastAsia="x-none"/>
        </w:rPr>
        <w:tab/>
      </w:r>
      <w:r w:rsidRPr="00F05443">
        <w:rPr>
          <w:rFonts w:eastAsia="Times New Roman"/>
          <w:lang w:eastAsia="x-none"/>
        </w:rPr>
        <w:t xml:space="preserve">if the </w:t>
      </w:r>
      <w:r w:rsidRPr="00F05443">
        <w:rPr>
          <w:rFonts w:eastAsia="Times New Roman"/>
          <w:i/>
          <w:lang w:eastAsia="x-none"/>
        </w:rPr>
        <w:t>cellAccessRelatedInfo</w:t>
      </w:r>
      <w:r w:rsidRPr="00F05443">
        <w:rPr>
          <w:rFonts w:eastAsia="宋体"/>
          <w:i/>
          <w:lang w:eastAsia="x-none"/>
        </w:rPr>
        <w:t>List</w:t>
      </w:r>
      <w:r w:rsidRPr="00F05443">
        <w:rPr>
          <w:rFonts w:eastAsia="Times New Roman"/>
          <w:i/>
          <w:lang w:eastAsia="x-none"/>
        </w:rPr>
        <w:t>-5GC</w:t>
      </w:r>
      <w:r w:rsidRPr="00F05443">
        <w:rPr>
          <w:rFonts w:eastAsia="Times New Roman"/>
          <w:lang w:eastAsia="x-none"/>
        </w:rPr>
        <w:t xml:space="preserve"> has been acquired:</w:t>
      </w:r>
    </w:p>
    <w:p w14:paraId="5D4C5848"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MS Mincho"/>
          <w:lang w:eastAsia="x-none"/>
        </w:rPr>
        <w:lastRenderedPageBreak/>
        <w:t>5&gt;</w:t>
      </w:r>
      <w:r w:rsidRPr="00F05443">
        <w:rPr>
          <w:rFonts w:eastAsia="MS Mincho"/>
          <w:lang w:eastAsia="x-none"/>
        </w:rPr>
        <w:tab/>
      </w:r>
      <w:r w:rsidRPr="00F05443">
        <w:rPr>
          <w:rFonts w:eastAsia="Times New Roman"/>
          <w:lang w:eastAsia="x-none"/>
        </w:rPr>
        <w:t xml:space="preserve">include </w:t>
      </w:r>
      <w:r w:rsidRPr="00F05443">
        <w:rPr>
          <w:rFonts w:eastAsia="Times New Roman"/>
          <w:i/>
          <w:lang w:eastAsia="x-none"/>
        </w:rPr>
        <w:t>cgi-Info-5GC</w:t>
      </w:r>
      <w:r w:rsidRPr="00F05443">
        <w:rPr>
          <w:rFonts w:eastAsia="Times New Roman"/>
          <w:lang w:eastAsia="x-none"/>
        </w:rPr>
        <w:t>;</w:t>
      </w:r>
    </w:p>
    <w:p w14:paraId="54E3AD14" w14:textId="77777777" w:rsidR="00F05443" w:rsidRPr="00F05443" w:rsidRDefault="00F05443" w:rsidP="00F05443">
      <w:pPr>
        <w:keepLines/>
        <w:overflowPunct w:val="0"/>
        <w:autoSpaceDE w:val="0"/>
        <w:autoSpaceDN w:val="0"/>
        <w:adjustRightInd w:val="0"/>
        <w:ind w:left="1135" w:hanging="851"/>
        <w:textAlignment w:val="baseline"/>
        <w:rPr>
          <w:rFonts w:eastAsia="Times New Roman"/>
          <w:lang w:eastAsia="x-none"/>
        </w:rPr>
      </w:pPr>
      <w:r w:rsidRPr="00F05443">
        <w:rPr>
          <w:rFonts w:eastAsia="Times New Roman"/>
          <w:lang w:eastAsia="x-none"/>
        </w:rPr>
        <w:t>NOTE 1a:</w:t>
      </w:r>
      <w:r w:rsidRPr="00F05443">
        <w:rPr>
          <w:rFonts w:eastAsia="Times New Roman"/>
          <w:lang w:eastAsia="x-none"/>
        </w:rPr>
        <w:tab/>
        <w:t xml:space="preserve">The UE may include the </w:t>
      </w:r>
      <w:r w:rsidRPr="00F05443">
        <w:rPr>
          <w:rFonts w:eastAsia="Times New Roman"/>
          <w:i/>
          <w:lang w:eastAsia="x-none"/>
        </w:rPr>
        <w:t>cgi-Info-5GC</w:t>
      </w:r>
      <w:r w:rsidRPr="00F05443">
        <w:rPr>
          <w:rFonts w:eastAsia="Times New Roman"/>
          <w:lang w:eastAsia="x-none"/>
        </w:rPr>
        <w:t xml:space="preserve"> even when the N1 mode is disabled.</w:t>
      </w:r>
    </w:p>
    <w:p w14:paraId="3D73B9D3"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ko-KR"/>
        </w:rPr>
        <w:t>3</w:t>
      </w:r>
      <w:r w:rsidRPr="00F05443">
        <w:rPr>
          <w:rFonts w:eastAsia="Times New Roman"/>
          <w:lang w:eastAsia="x-none"/>
        </w:rPr>
        <w:t>&gt;</w:t>
      </w:r>
      <w:r w:rsidRPr="00F05443">
        <w:rPr>
          <w:rFonts w:eastAsia="Times New Roman"/>
          <w:lang w:eastAsia="x-none"/>
        </w:rPr>
        <w:tab/>
        <w:t xml:space="preserve">else if the </w:t>
      </w:r>
      <w:r w:rsidRPr="00F05443">
        <w:rPr>
          <w:rFonts w:eastAsia="Times New Roman"/>
          <w:i/>
          <w:lang w:eastAsia="x-none"/>
        </w:rPr>
        <w:t>purpose</w:t>
      </w:r>
      <w:r w:rsidRPr="00F05443">
        <w:rPr>
          <w:rFonts w:eastAsia="Times New Roman"/>
          <w:lang w:eastAsia="x-none"/>
        </w:rPr>
        <w:t xml:space="preserve"> is set to </w:t>
      </w:r>
      <w:r w:rsidRPr="00F05443">
        <w:rPr>
          <w:rFonts w:eastAsia="Times New Roman"/>
          <w:i/>
          <w:lang w:eastAsia="x-none"/>
        </w:rPr>
        <w:t>reportCGI</w:t>
      </w:r>
      <w:r w:rsidRPr="00F05443">
        <w:rPr>
          <w:rFonts w:eastAsia="Times New Roman"/>
          <w:lang w:eastAsia="x-none"/>
        </w:rPr>
        <w:t xml:space="preserve"> and the corresponding </w:t>
      </w:r>
      <w:r w:rsidRPr="00F05443">
        <w:rPr>
          <w:rFonts w:eastAsia="Times New Roman"/>
          <w:i/>
          <w:iCs/>
          <w:lang w:eastAsia="x-none"/>
        </w:rPr>
        <w:t>measObject</w:t>
      </w:r>
      <w:r w:rsidRPr="00F05443">
        <w:rPr>
          <w:rFonts w:eastAsia="Times New Roman"/>
          <w:lang w:eastAsia="x-none"/>
        </w:rPr>
        <w:t xml:space="preserve"> concerns NR RAT</w:t>
      </w:r>
      <w:r w:rsidRPr="00F05443">
        <w:rPr>
          <w:rFonts w:eastAsia="Times New Roman"/>
          <w:lang w:eastAsia="ko-KR"/>
        </w:rPr>
        <w:t>:</w:t>
      </w:r>
    </w:p>
    <w:p w14:paraId="1BAC9A2A"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the Cell information of </w:t>
      </w:r>
      <w:r w:rsidRPr="00F05443">
        <w:rPr>
          <w:rFonts w:eastAsia="Times New Roman"/>
          <w:i/>
          <w:lang w:eastAsia="x-none"/>
        </w:rPr>
        <w:t>cgi-Info</w:t>
      </w:r>
      <w:r w:rsidRPr="00F05443">
        <w:rPr>
          <w:rFonts w:eastAsia="Times New Roman"/>
          <w:lang w:eastAsia="x-none"/>
        </w:rPr>
        <w:t xml:space="preserve"> for the cell indicated by the </w:t>
      </w:r>
      <w:r w:rsidRPr="00F05443">
        <w:rPr>
          <w:rFonts w:eastAsia="Times New Roman"/>
          <w:i/>
          <w:lang w:eastAsia="x-none"/>
        </w:rPr>
        <w:t>cellForWhichToReportCGI</w:t>
      </w:r>
      <w:r w:rsidRPr="00F05443">
        <w:rPr>
          <w:rFonts w:eastAsia="Times New Roman"/>
          <w:lang w:eastAsia="x-none"/>
        </w:rPr>
        <w:t xml:space="preserve"> in the associated </w:t>
      </w:r>
      <w:r w:rsidRPr="00F05443">
        <w:rPr>
          <w:rFonts w:eastAsia="Times New Roman"/>
          <w:i/>
          <w:lang w:eastAsia="x-none"/>
        </w:rPr>
        <w:t>measObject</w:t>
      </w:r>
      <w:r w:rsidRPr="00F05443">
        <w:rPr>
          <w:rFonts w:eastAsia="Times New Roman"/>
          <w:lang w:eastAsia="x-none"/>
        </w:rPr>
        <w:t xml:space="preserve"> has been obtained:</w:t>
      </w:r>
    </w:p>
    <w:p w14:paraId="47A2EDD0"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include</w:t>
      </w:r>
      <w:r w:rsidRPr="00F05443">
        <w:rPr>
          <w:rFonts w:eastAsia="Times New Roman"/>
          <w:i/>
          <w:lang w:eastAsia="x-none"/>
        </w:rPr>
        <w:t xml:space="preserve"> plmn-IdentityInfoList</w:t>
      </w:r>
      <w:r w:rsidRPr="00F05443">
        <w:rPr>
          <w:rFonts w:eastAsia="Times New Roman"/>
          <w:lang w:eastAsia="x-none"/>
        </w:rPr>
        <w:t xml:space="preserve"> including </w:t>
      </w:r>
      <w:r w:rsidRPr="00F05443">
        <w:rPr>
          <w:rFonts w:eastAsia="Times New Roman"/>
          <w:i/>
          <w:lang w:eastAsia="x-none"/>
        </w:rPr>
        <w:t>plmn-IdentityList</w:t>
      </w:r>
      <w:r w:rsidRPr="00F05443">
        <w:rPr>
          <w:rFonts w:eastAsia="Times New Roman"/>
          <w:lang w:eastAsia="x-none"/>
        </w:rPr>
        <w:t xml:space="preserve">, </w:t>
      </w:r>
      <w:r w:rsidRPr="00F05443">
        <w:rPr>
          <w:rFonts w:eastAsia="Times New Roman"/>
          <w:i/>
          <w:lang w:eastAsia="x-none"/>
        </w:rPr>
        <w:t>trackingAreaCode</w:t>
      </w:r>
      <w:r w:rsidRPr="00F05443">
        <w:rPr>
          <w:rFonts w:eastAsia="Times New Roman"/>
          <w:lang w:eastAsia="x-none"/>
        </w:rPr>
        <w:t xml:space="preserve"> (if available), </w:t>
      </w:r>
      <w:r w:rsidRPr="00F05443">
        <w:rPr>
          <w:rFonts w:eastAsia="Times New Roman"/>
          <w:i/>
          <w:lang w:eastAsia="x-none"/>
        </w:rPr>
        <w:t>ran-AreaCode</w:t>
      </w:r>
      <w:r w:rsidRPr="00F05443">
        <w:rPr>
          <w:rFonts w:eastAsia="Times New Roman"/>
          <w:lang w:eastAsia="x-none"/>
        </w:rPr>
        <w:t xml:space="preserve"> (if available) and </w:t>
      </w:r>
      <w:r w:rsidRPr="00F05443">
        <w:rPr>
          <w:rFonts w:eastAsia="Times New Roman"/>
          <w:i/>
          <w:lang w:eastAsia="x-none"/>
        </w:rPr>
        <w:t>cellIdentity</w:t>
      </w:r>
      <w:r w:rsidRPr="00F05443">
        <w:rPr>
          <w:rFonts w:eastAsia="Times New Roman"/>
          <w:lang w:eastAsia="x-none"/>
        </w:rPr>
        <w:t xml:space="preserve"> for each entry of the </w:t>
      </w:r>
      <w:r w:rsidRPr="00F05443">
        <w:rPr>
          <w:rFonts w:eastAsia="Times New Roman"/>
          <w:i/>
          <w:lang w:eastAsia="x-none"/>
        </w:rPr>
        <w:t>plmn-IdentityInfoList</w:t>
      </w:r>
      <w:r w:rsidRPr="00F05443">
        <w:rPr>
          <w:rFonts w:eastAsia="Times New Roman"/>
          <w:lang w:eastAsia="x-none"/>
        </w:rPr>
        <w:t>;</w:t>
      </w:r>
    </w:p>
    <w:p w14:paraId="508A1303"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include</w:t>
      </w:r>
      <w:r w:rsidRPr="00F05443">
        <w:rPr>
          <w:rFonts w:eastAsia="Times New Roman"/>
          <w:i/>
          <w:lang w:eastAsia="x-none"/>
        </w:rPr>
        <w:t xml:space="preserve"> frequencyBandList </w:t>
      </w:r>
      <w:r w:rsidRPr="00F05443">
        <w:rPr>
          <w:rFonts w:eastAsia="Times New Roman"/>
          <w:lang w:eastAsia="x-none"/>
        </w:rPr>
        <w:t>if broadcasted</w:t>
      </w:r>
      <w:r w:rsidRPr="00F05443">
        <w:rPr>
          <w:rFonts w:eastAsia="Times New Roman"/>
          <w:lang w:eastAsia="zh-CN"/>
        </w:rPr>
        <w:t>;</w:t>
      </w:r>
    </w:p>
    <w:p w14:paraId="5C083ABF"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else if MIB associated with the concerned</w:t>
      </w:r>
      <w:r w:rsidRPr="00F05443">
        <w:rPr>
          <w:rFonts w:eastAsia="Times New Roman"/>
          <w:i/>
          <w:lang w:eastAsia="x-none"/>
        </w:rPr>
        <w:t xml:space="preserve"> </w:t>
      </w:r>
      <w:r w:rsidRPr="00F05443">
        <w:rPr>
          <w:rFonts w:eastAsia="Times New Roman"/>
          <w:i/>
          <w:iCs/>
          <w:lang w:eastAsia="x-none"/>
        </w:rPr>
        <w:t>measObject</w:t>
      </w:r>
      <w:r w:rsidRPr="00F05443">
        <w:rPr>
          <w:rFonts w:eastAsia="Times New Roman"/>
          <w:lang w:eastAsia="x-none"/>
        </w:rPr>
        <w:t xml:space="preserve"> indicates that SIB1 is not broadcast</w:t>
      </w:r>
      <w:r w:rsidRPr="00F05443">
        <w:rPr>
          <w:rFonts w:eastAsia="Times New Roman"/>
          <w:i/>
          <w:lang w:eastAsia="x-none"/>
        </w:rPr>
        <w:t>:</w:t>
      </w:r>
    </w:p>
    <w:p w14:paraId="42C2975D"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include the </w:t>
      </w:r>
      <w:r w:rsidRPr="00F05443">
        <w:rPr>
          <w:rFonts w:eastAsia="Times New Roman"/>
          <w:i/>
          <w:lang w:eastAsia="x-none"/>
        </w:rPr>
        <w:t>noSIB1</w:t>
      </w:r>
      <w:r w:rsidRPr="00F05443">
        <w:rPr>
          <w:rFonts w:eastAsia="Times New Roman"/>
          <w:lang w:eastAsia="x-none"/>
        </w:rPr>
        <w:t xml:space="preserve"> field;</w:t>
      </w:r>
    </w:p>
    <w:p w14:paraId="3E35ACCB"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F05443">
        <w:rPr>
          <w:rFonts w:eastAsia="Times New Roman"/>
          <w:lang w:eastAsia="ko-KR"/>
        </w:rPr>
        <w:t>16</w:t>
      </w:r>
      <w:r w:rsidRPr="00F05443">
        <w:rPr>
          <w:rFonts w:eastAsia="Times New Roman"/>
          <w:lang w:eastAsia="x-none"/>
        </w:rPr>
        <w:t>];</w:t>
      </w:r>
    </w:p>
    <w:p w14:paraId="2C32B1B4"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there is at least one applicable </w:t>
      </w:r>
      <w:r w:rsidRPr="00F05443">
        <w:rPr>
          <w:rFonts w:eastAsia="Times New Roman"/>
          <w:lang w:eastAsia="zh-CN"/>
        </w:rPr>
        <w:t xml:space="preserve">CSI-RS resource </w:t>
      </w:r>
      <w:r w:rsidRPr="00F05443">
        <w:rPr>
          <w:rFonts w:eastAsia="Times New Roman"/>
          <w:lang w:eastAsia="x-none"/>
        </w:rPr>
        <w:t>to report:</w:t>
      </w:r>
    </w:p>
    <w:p w14:paraId="2FD80495"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ko-KR"/>
        </w:rPr>
        <w:t>2&gt;</w:t>
      </w:r>
      <w:r w:rsidRPr="00F05443">
        <w:rPr>
          <w:rFonts w:eastAsia="Times New Roman"/>
          <w:lang w:eastAsia="ko-KR"/>
        </w:rPr>
        <w:tab/>
        <w:t xml:space="preserve">set the </w:t>
      </w:r>
      <w:r w:rsidRPr="00F05443">
        <w:rPr>
          <w:rFonts w:eastAsia="Times New Roman"/>
          <w:i/>
          <w:lang w:eastAsia="zh-CN"/>
        </w:rPr>
        <w:t>measResultCSI-RS-List</w:t>
      </w:r>
      <w:r w:rsidRPr="00F05443">
        <w:rPr>
          <w:rFonts w:eastAsia="Times New Roman"/>
          <w:lang w:eastAsia="ko-KR"/>
        </w:rPr>
        <w:t xml:space="preserve"> to include the best </w:t>
      </w:r>
      <w:r w:rsidRPr="00F05443">
        <w:rPr>
          <w:rFonts w:eastAsia="Times New Roman"/>
          <w:lang w:eastAsia="zh-CN"/>
        </w:rPr>
        <w:t xml:space="preserve">CSI-RS resources </w:t>
      </w:r>
      <w:r w:rsidRPr="00F05443">
        <w:rPr>
          <w:rFonts w:eastAsia="Times New Roman"/>
          <w:lang w:eastAsia="x-none"/>
        </w:rPr>
        <w:t>up t</w:t>
      </w:r>
      <w:r w:rsidRPr="00F05443">
        <w:rPr>
          <w:rFonts w:eastAsia="Times New Roman"/>
          <w:lang w:eastAsia="zh-CN"/>
        </w:rPr>
        <w:t xml:space="preserve">o </w:t>
      </w:r>
      <w:r w:rsidRPr="00F05443">
        <w:rPr>
          <w:rFonts w:eastAsia="Times New Roman"/>
          <w:i/>
          <w:lang w:eastAsia="x-none"/>
        </w:rPr>
        <w:t>maxReportCells</w:t>
      </w:r>
      <w:r w:rsidRPr="00F05443">
        <w:rPr>
          <w:rFonts w:eastAsia="Times New Roman"/>
          <w:lang w:eastAsia="x-none"/>
        </w:rPr>
        <w:t xml:space="preserve"> </w:t>
      </w:r>
      <w:r w:rsidRPr="00F05443">
        <w:rPr>
          <w:rFonts w:eastAsia="Times New Roman"/>
          <w:lang w:eastAsia="zh-CN"/>
        </w:rPr>
        <w:t>in accordanc</w:t>
      </w:r>
      <w:r w:rsidRPr="00F05443">
        <w:rPr>
          <w:rFonts w:eastAsia="Times New Roman"/>
          <w:lang w:eastAsia="ko-KR"/>
        </w:rPr>
        <w:t>e with the following:</w:t>
      </w:r>
    </w:p>
    <w:p w14:paraId="0D3498D5"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ko-KR"/>
        </w:rPr>
        <w:t>3&gt;</w:t>
      </w:r>
      <w:r w:rsidRPr="00F05443">
        <w:rPr>
          <w:rFonts w:eastAsia="Times New Roman"/>
          <w:lang w:eastAsia="ko-KR"/>
        </w:rPr>
        <w:tab/>
        <w:t xml:space="preserve">if the </w:t>
      </w:r>
      <w:r w:rsidRPr="00F05443">
        <w:rPr>
          <w:rFonts w:eastAsia="Times New Roman"/>
          <w:i/>
          <w:lang w:eastAsia="ko-KR"/>
        </w:rPr>
        <w:t>triggerType</w:t>
      </w:r>
      <w:r w:rsidRPr="00F05443">
        <w:rPr>
          <w:rFonts w:eastAsia="Times New Roman"/>
          <w:lang w:eastAsia="ko-KR"/>
        </w:rPr>
        <w:t xml:space="preserve"> is set to </w:t>
      </w:r>
      <w:r w:rsidRPr="00F05443">
        <w:rPr>
          <w:rFonts w:eastAsia="Times New Roman"/>
          <w:i/>
          <w:lang w:eastAsia="ko-KR"/>
        </w:rPr>
        <w:t>event</w:t>
      </w:r>
      <w:r w:rsidRPr="00F05443">
        <w:rPr>
          <w:rFonts w:eastAsia="Times New Roman"/>
          <w:lang w:eastAsia="ko-KR"/>
        </w:rPr>
        <w:t>:</w:t>
      </w:r>
    </w:p>
    <w:p w14:paraId="35D7C88B"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include the </w:t>
      </w:r>
      <w:r w:rsidRPr="00F05443">
        <w:rPr>
          <w:rFonts w:eastAsia="Times New Roman"/>
          <w:lang w:eastAsia="zh-CN"/>
        </w:rPr>
        <w:t>CSI-RS resources</w:t>
      </w:r>
      <w:r w:rsidRPr="00F05443">
        <w:rPr>
          <w:rFonts w:eastAsia="Times New Roman"/>
          <w:lang w:eastAsia="x-none"/>
        </w:rPr>
        <w:t xml:space="preserve"> included in the </w:t>
      </w:r>
      <w:r w:rsidRPr="00F05443">
        <w:rPr>
          <w:rFonts w:eastAsia="Times New Roman"/>
          <w:i/>
          <w:lang w:eastAsia="zh-CN"/>
        </w:rPr>
        <w:t>csi-RS-TriggeredList</w:t>
      </w:r>
      <w:r w:rsidRPr="00F05443">
        <w:rPr>
          <w:rFonts w:eastAsia="Times New Roman"/>
          <w:lang w:eastAsia="x-none"/>
        </w:rPr>
        <w:t xml:space="preserve"> as defined within the </w:t>
      </w:r>
      <w:r w:rsidRPr="00F05443">
        <w:rPr>
          <w:rFonts w:eastAsia="Times New Roman"/>
          <w:i/>
          <w:lang w:eastAsia="x-none"/>
        </w:rPr>
        <w:t>VarMeasReportList</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323559EF"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ko-KR"/>
        </w:rPr>
      </w:pPr>
      <w:r w:rsidRPr="00F05443">
        <w:rPr>
          <w:rFonts w:eastAsia="Times New Roman"/>
          <w:lang w:eastAsia="x-none"/>
        </w:rPr>
        <w:t>3&gt;</w:t>
      </w:r>
      <w:r w:rsidRPr="00F05443">
        <w:rPr>
          <w:rFonts w:eastAsia="Times New Roman"/>
          <w:lang w:eastAsia="x-none"/>
        </w:rPr>
        <w:tab/>
      </w:r>
      <w:r w:rsidRPr="00F05443">
        <w:rPr>
          <w:rFonts w:eastAsia="Times New Roman"/>
          <w:lang w:eastAsia="ko-KR"/>
        </w:rPr>
        <w:t>else:</w:t>
      </w:r>
    </w:p>
    <w:p w14:paraId="43C7ECB5"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ko-KR"/>
        </w:rPr>
      </w:pPr>
      <w:r w:rsidRPr="00F05443">
        <w:rPr>
          <w:rFonts w:eastAsia="Times New Roman"/>
          <w:lang w:eastAsia="ko-KR"/>
        </w:rPr>
        <w:t>4&gt;</w:t>
      </w:r>
      <w:r w:rsidRPr="00F05443">
        <w:rPr>
          <w:rFonts w:eastAsia="Times New Roman"/>
          <w:lang w:eastAsia="ko-KR"/>
        </w:rPr>
        <w:tab/>
        <w:t xml:space="preserve">include the applicable </w:t>
      </w:r>
      <w:r w:rsidRPr="00F05443">
        <w:rPr>
          <w:rFonts w:eastAsia="Times New Roman"/>
          <w:lang w:eastAsia="zh-CN"/>
        </w:rPr>
        <w:t>CSI-RS resources</w:t>
      </w:r>
      <w:r w:rsidRPr="00F05443">
        <w:rPr>
          <w:rFonts w:eastAsia="Times New Roman"/>
          <w:lang w:eastAsia="ko-KR"/>
        </w:rPr>
        <w:t xml:space="preserve"> </w:t>
      </w:r>
      <w:r w:rsidRPr="00F05443">
        <w:rPr>
          <w:rFonts w:eastAsia="Times New Roman"/>
          <w:lang w:eastAsia="x-none"/>
        </w:rPr>
        <w:t>for which the new measurement results became available since the last periodical reporting or since the measurement was initiated or reset</w:t>
      </w:r>
      <w:r w:rsidRPr="00F05443">
        <w:rPr>
          <w:rFonts w:eastAsia="Times New Roman"/>
          <w:lang w:eastAsia="ko-KR"/>
        </w:rPr>
        <w:t>;</w:t>
      </w:r>
    </w:p>
    <w:p w14:paraId="67D0AF26" w14:textId="77777777" w:rsidR="00F05443" w:rsidRPr="00F05443" w:rsidRDefault="00F05443" w:rsidP="00F05443">
      <w:pPr>
        <w:keepLines/>
        <w:overflowPunct w:val="0"/>
        <w:autoSpaceDE w:val="0"/>
        <w:autoSpaceDN w:val="0"/>
        <w:adjustRightInd w:val="0"/>
        <w:ind w:left="1135" w:hanging="851"/>
        <w:textAlignment w:val="baseline"/>
        <w:rPr>
          <w:rFonts w:eastAsia="Times New Roman"/>
          <w:lang w:eastAsia="zh-CN"/>
        </w:rPr>
      </w:pPr>
      <w:r w:rsidRPr="00F05443">
        <w:rPr>
          <w:rFonts w:eastAsia="Times New Roman"/>
          <w:lang w:eastAsia="x-none"/>
        </w:rPr>
        <w:t>NOTE</w:t>
      </w:r>
      <w:r w:rsidRPr="00F05443">
        <w:rPr>
          <w:rFonts w:eastAsia="Times New Roman"/>
          <w:lang w:eastAsia="zh-CN"/>
        </w:rPr>
        <w:t xml:space="preserve"> 2</w:t>
      </w:r>
      <w:r w:rsidRPr="00F05443">
        <w:rPr>
          <w:rFonts w:eastAsia="Times New Roman"/>
          <w:lang w:eastAsia="x-none"/>
        </w:rPr>
        <w:t>:</w:t>
      </w:r>
      <w:r w:rsidRPr="00F05443">
        <w:rPr>
          <w:rFonts w:eastAsia="Times New Roman"/>
          <w:lang w:eastAsia="x-none"/>
        </w:rPr>
        <w:tab/>
        <w:t xml:space="preserve">The </w:t>
      </w:r>
      <w:r w:rsidRPr="00F05443">
        <w:rPr>
          <w:rFonts w:eastAsia="Times New Roman"/>
          <w:lang w:eastAsia="ko-KR"/>
        </w:rPr>
        <w:t xml:space="preserve">reliability of the report (i.e. the certainty it contains the strongest </w:t>
      </w:r>
      <w:r w:rsidRPr="00F05443">
        <w:rPr>
          <w:rFonts w:eastAsia="Times New Roman"/>
          <w:lang w:eastAsia="zh-CN"/>
        </w:rPr>
        <w:t>CSI-RS resource</w:t>
      </w:r>
      <w:r w:rsidRPr="00F05443">
        <w:rPr>
          <w:rFonts w:eastAsia="Times New Roman"/>
          <w:lang w:eastAsia="ko-KR"/>
        </w:rPr>
        <w:t xml:space="preserve">s on the concerned frequency) depends on the measurement configuration i.e. the </w:t>
      </w:r>
      <w:r w:rsidRPr="00F05443">
        <w:rPr>
          <w:rFonts w:eastAsia="Times New Roman"/>
          <w:i/>
          <w:lang w:eastAsia="ko-KR"/>
        </w:rPr>
        <w:t>reportInterval</w:t>
      </w:r>
      <w:r w:rsidRPr="00F05443">
        <w:rPr>
          <w:rFonts w:eastAsia="Times New Roman"/>
          <w:lang w:eastAsia="ko-KR"/>
        </w:rPr>
        <w:t>. The related performance requirements are specified in TS 36.133 [16].</w:t>
      </w:r>
    </w:p>
    <w:p w14:paraId="4BDC2503"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zh-CN"/>
        </w:rPr>
      </w:pPr>
      <w:r w:rsidRPr="00F05443">
        <w:rPr>
          <w:rFonts w:eastAsia="Times New Roman"/>
          <w:lang w:eastAsia="x-none"/>
        </w:rPr>
        <w:t>3&gt;</w:t>
      </w:r>
      <w:r w:rsidRPr="00F05443">
        <w:rPr>
          <w:rFonts w:eastAsia="Times New Roman"/>
          <w:lang w:eastAsia="x-none"/>
        </w:rPr>
        <w:tab/>
        <w:t xml:space="preserve">for each </w:t>
      </w:r>
      <w:r w:rsidRPr="00F05443">
        <w:rPr>
          <w:rFonts w:eastAsia="Times New Roman"/>
          <w:lang w:eastAsia="zh-CN"/>
        </w:rPr>
        <w:t>CSI-RS resource</w:t>
      </w:r>
      <w:r w:rsidRPr="00F05443">
        <w:rPr>
          <w:rFonts w:eastAsia="Times New Roman"/>
          <w:lang w:eastAsia="x-none"/>
        </w:rPr>
        <w:t xml:space="preserve"> that is included in the </w:t>
      </w:r>
      <w:r w:rsidRPr="00F05443">
        <w:rPr>
          <w:rFonts w:eastAsia="Times New Roman"/>
          <w:i/>
          <w:lang w:eastAsia="zh-CN"/>
        </w:rPr>
        <w:t>measResultCSI-RS-List</w:t>
      </w:r>
      <w:r w:rsidRPr="00F05443">
        <w:rPr>
          <w:rFonts w:eastAsia="Times New Roman"/>
          <w:lang w:eastAsia="zh-CN"/>
        </w:rPr>
        <w:t>:</w:t>
      </w:r>
    </w:p>
    <w:p w14:paraId="5784C69F"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zh-CN"/>
        </w:rPr>
      </w:pPr>
      <w:r w:rsidRPr="00F05443">
        <w:rPr>
          <w:rFonts w:eastAsia="Times New Roman"/>
          <w:lang w:eastAsia="zh-CN"/>
        </w:rPr>
        <w:t>4</w:t>
      </w:r>
      <w:r w:rsidRPr="00F05443">
        <w:rPr>
          <w:rFonts w:eastAsia="Times New Roman"/>
          <w:lang w:eastAsia="x-none"/>
        </w:rPr>
        <w:t>&gt;</w:t>
      </w:r>
      <w:r w:rsidRPr="00F05443">
        <w:rPr>
          <w:rFonts w:eastAsia="Times New Roman"/>
          <w:lang w:eastAsia="x-none"/>
        </w:rPr>
        <w:tab/>
        <w:t xml:space="preserve">include the </w:t>
      </w:r>
      <w:r w:rsidRPr="00F05443">
        <w:rPr>
          <w:rFonts w:eastAsia="Times New Roman"/>
          <w:i/>
          <w:lang w:eastAsia="zh-CN"/>
        </w:rPr>
        <w:t>measCSI</w:t>
      </w:r>
      <w:r w:rsidRPr="00F05443">
        <w:rPr>
          <w:rFonts w:eastAsia="Times New Roman"/>
          <w:i/>
          <w:lang w:eastAsia="x-none"/>
        </w:rPr>
        <w:t>-RS-Id</w:t>
      </w:r>
      <w:r w:rsidRPr="00F05443">
        <w:rPr>
          <w:rFonts w:eastAsia="Times New Roman"/>
          <w:lang w:eastAsia="ko-KR"/>
        </w:rPr>
        <w:t>;</w:t>
      </w:r>
    </w:p>
    <w:p w14:paraId="1BC49622"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zh-CN"/>
        </w:rPr>
        <w:t>4</w:t>
      </w:r>
      <w:r w:rsidRPr="00F05443">
        <w:rPr>
          <w:rFonts w:eastAsia="Times New Roman"/>
          <w:lang w:eastAsia="x-none"/>
        </w:rPr>
        <w:t>&gt;</w:t>
      </w:r>
      <w:r w:rsidRPr="00F05443">
        <w:rPr>
          <w:rFonts w:eastAsia="Times New Roman"/>
          <w:lang w:eastAsia="x-none"/>
        </w:rPr>
        <w:tab/>
        <w:t xml:space="preserve">include the layer 3 filtered measured results in accordance with the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 ordered as follow:</w:t>
      </w:r>
    </w:p>
    <w:p w14:paraId="5FC05E0E"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zh-CN"/>
        </w:rPr>
      </w:pPr>
      <w:r w:rsidRPr="00F05443">
        <w:rPr>
          <w:rFonts w:eastAsia="Times New Roman"/>
          <w:lang w:eastAsia="zh-CN"/>
        </w:rPr>
        <w:t>5</w:t>
      </w:r>
      <w:r w:rsidRPr="00F05443">
        <w:rPr>
          <w:rFonts w:eastAsia="Times New Roman"/>
          <w:lang w:eastAsia="x-none"/>
        </w:rPr>
        <w:t>&gt;</w:t>
      </w:r>
      <w:r w:rsidRPr="00F05443">
        <w:rPr>
          <w:rFonts w:eastAsia="Times New Roman"/>
          <w:lang w:eastAsia="x-none"/>
        </w:rPr>
        <w:tab/>
        <w:t xml:space="preserve">set the </w:t>
      </w:r>
      <w:r w:rsidRPr="00F05443">
        <w:rPr>
          <w:rFonts w:eastAsia="Times New Roman"/>
          <w:i/>
          <w:lang w:eastAsia="zh-CN"/>
        </w:rPr>
        <w:t>csi-RSRP-</w:t>
      </w:r>
      <w:r w:rsidRPr="00F05443">
        <w:rPr>
          <w:rFonts w:eastAsia="Times New Roman"/>
          <w:i/>
          <w:lang w:eastAsia="x-none"/>
        </w:rPr>
        <w:t>Result</w:t>
      </w:r>
      <w:r w:rsidRPr="00F05443">
        <w:rPr>
          <w:rFonts w:eastAsia="Times New Roman"/>
          <w:lang w:eastAsia="x-none"/>
        </w:rPr>
        <w:t xml:space="preserve"> to include the quantity indicated in the </w:t>
      </w:r>
      <w:r w:rsidRPr="00F05443">
        <w:rPr>
          <w:rFonts w:eastAsia="Times New Roman"/>
          <w:i/>
          <w:lang w:eastAsia="x-none"/>
        </w:rPr>
        <w:t xml:space="preserve">reportQuantity </w:t>
      </w:r>
      <w:r w:rsidRPr="00F05443">
        <w:rPr>
          <w:rFonts w:eastAsia="Times New Roman"/>
          <w:lang w:eastAsia="x-none"/>
        </w:rPr>
        <w:t xml:space="preserve">within the concerned </w:t>
      </w:r>
      <w:r w:rsidRPr="00F05443">
        <w:rPr>
          <w:rFonts w:eastAsia="Times New Roman"/>
          <w:i/>
          <w:lang w:eastAsia="x-none"/>
        </w:rPr>
        <w:t>reportConfig</w:t>
      </w:r>
      <w:r w:rsidRPr="00F05443">
        <w:rPr>
          <w:rFonts w:eastAsia="Times New Roman"/>
          <w:lang w:eastAsia="x-none"/>
        </w:rPr>
        <w:t xml:space="preserve"> in order of decreasing </w:t>
      </w:r>
      <w:r w:rsidRPr="00F05443">
        <w:rPr>
          <w:rFonts w:eastAsia="Times New Roman"/>
          <w:i/>
          <w:lang w:eastAsia="x-none"/>
        </w:rPr>
        <w:t>triggerQuantity</w:t>
      </w:r>
      <w:r w:rsidRPr="00F05443">
        <w:rPr>
          <w:rFonts w:eastAsia="Times New Roman"/>
          <w:i/>
          <w:lang w:eastAsia="zh-CN"/>
        </w:rPr>
        <w:t>CSI-RS</w:t>
      </w:r>
      <w:r w:rsidRPr="00F05443">
        <w:rPr>
          <w:rFonts w:eastAsia="Times New Roman"/>
          <w:lang w:eastAsia="x-none"/>
        </w:rPr>
        <w:t xml:space="preserve">, i.e. the best </w:t>
      </w:r>
      <w:r w:rsidRPr="00F05443">
        <w:rPr>
          <w:rFonts w:eastAsia="Times New Roman"/>
          <w:lang w:eastAsia="zh-CN"/>
        </w:rPr>
        <w:t>CSI-RS resource</w:t>
      </w:r>
      <w:r w:rsidRPr="00F05443">
        <w:rPr>
          <w:rFonts w:eastAsia="Times New Roman"/>
          <w:lang w:eastAsia="x-none"/>
        </w:rPr>
        <w:t xml:space="preserve"> is included first;</w:t>
      </w:r>
    </w:p>
    <w:p w14:paraId="71E538C4"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zh-CN"/>
        </w:rPr>
      </w:pPr>
      <w:r w:rsidRPr="00F05443">
        <w:rPr>
          <w:rFonts w:eastAsia="Times New Roman"/>
          <w:lang w:eastAsia="zh-CN"/>
        </w:rPr>
        <w:t>4</w:t>
      </w:r>
      <w:r w:rsidRPr="00F05443">
        <w:rPr>
          <w:rFonts w:eastAsia="Times New Roman"/>
          <w:lang w:eastAsia="ko-KR"/>
        </w:rPr>
        <w:t>&gt;</w:t>
      </w:r>
      <w:r w:rsidRPr="00F05443">
        <w:rPr>
          <w:rFonts w:eastAsia="Times New Roman"/>
          <w:lang w:eastAsia="ko-KR"/>
        </w:rPr>
        <w:tab/>
        <w:t xml:space="preserve">if </w:t>
      </w:r>
      <w:r w:rsidRPr="00F05443">
        <w:rPr>
          <w:rFonts w:eastAsia="Times New Roman"/>
          <w:i/>
          <w:lang w:eastAsia="x-none"/>
        </w:rPr>
        <w:t>reportCRS-Meas</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iCs/>
          <w:lang w:eastAsia="x-none"/>
        </w:rPr>
        <w:t xml:space="preserve"> </w:t>
      </w:r>
      <w:r w:rsidRPr="00F05443">
        <w:rPr>
          <w:rFonts w:eastAsia="Times New Roman"/>
          <w:lang w:eastAsia="x-none"/>
        </w:rPr>
        <w:t xml:space="preserve">within the associated </w:t>
      </w:r>
      <w:r w:rsidRPr="00F05443">
        <w:rPr>
          <w:rFonts w:eastAsia="Times New Roman"/>
          <w:i/>
          <w:lang w:eastAsia="x-none"/>
        </w:rPr>
        <w:t>reportConfig</w:t>
      </w:r>
      <w:r w:rsidRPr="00F05443">
        <w:rPr>
          <w:rFonts w:eastAsia="Times New Roman"/>
          <w:lang w:eastAsia="zh-CN"/>
        </w:rPr>
        <w:t xml:space="preserve">, and the cell </w:t>
      </w:r>
      <w:r w:rsidRPr="00F05443">
        <w:rPr>
          <w:rFonts w:eastAsia="Times New Roman"/>
          <w:lang w:eastAsia="x-none"/>
        </w:rPr>
        <w:t xml:space="preserve">indicated </w:t>
      </w:r>
      <w:r w:rsidRPr="00F05443">
        <w:rPr>
          <w:rFonts w:eastAsia="Times New Roman"/>
          <w:lang w:eastAsia="zh-CN"/>
        </w:rPr>
        <w:t xml:space="preserve">by </w:t>
      </w:r>
      <w:r w:rsidRPr="00F05443">
        <w:rPr>
          <w:rFonts w:eastAsia="Times New Roman"/>
          <w:i/>
          <w:lang w:eastAsia="x-none"/>
        </w:rPr>
        <w:t>physCellId</w:t>
      </w:r>
      <w:r w:rsidRPr="00F05443">
        <w:rPr>
          <w:rFonts w:eastAsia="Times New Roman"/>
          <w:i/>
          <w:lang w:eastAsia="zh-CN"/>
        </w:rPr>
        <w:t xml:space="preserve"> </w:t>
      </w:r>
      <w:r w:rsidRPr="00F05443">
        <w:rPr>
          <w:rFonts w:eastAsia="Times New Roman"/>
          <w:lang w:eastAsia="zh-CN"/>
        </w:rPr>
        <w:t>of this CSI-RS resource is not a serving cell</w:t>
      </w:r>
      <w:r w:rsidRPr="00F05443">
        <w:rPr>
          <w:rFonts w:eastAsia="Times New Roman"/>
          <w:lang w:eastAsia="ko-KR"/>
        </w:rPr>
        <w:t>:</w:t>
      </w:r>
    </w:p>
    <w:p w14:paraId="01BFB6CF"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zh-CN"/>
        </w:rPr>
      </w:pPr>
      <w:r w:rsidRPr="00F05443">
        <w:rPr>
          <w:rFonts w:eastAsia="Times New Roman"/>
          <w:lang w:eastAsia="zh-CN"/>
        </w:rPr>
        <w:t>5</w:t>
      </w:r>
      <w:r w:rsidRPr="00F05443">
        <w:rPr>
          <w:rFonts w:eastAsia="Times New Roman"/>
          <w:lang w:eastAsia="x-none"/>
        </w:rPr>
        <w:t>&gt;</w:t>
      </w:r>
      <w:r w:rsidRPr="00F05443">
        <w:rPr>
          <w:rFonts w:eastAsia="Times New Roman"/>
          <w:lang w:eastAsia="x-none"/>
        </w:rPr>
        <w:tab/>
        <w:t xml:space="preserve">set the </w:t>
      </w:r>
      <w:r w:rsidRPr="00F05443">
        <w:rPr>
          <w:rFonts w:eastAsia="Times New Roman"/>
          <w:i/>
          <w:lang w:eastAsia="ko-KR"/>
        </w:rPr>
        <w:t>measResultNeighCells</w:t>
      </w:r>
      <w:r w:rsidRPr="00F05443">
        <w:rPr>
          <w:rFonts w:eastAsia="Times New Roman"/>
          <w:lang w:eastAsia="ko-KR"/>
        </w:rPr>
        <w:t xml:space="preserve"> to include</w:t>
      </w:r>
      <w:r w:rsidRPr="00F05443">
        <w:rPr>
          <w:rFonts w:eastAsia="Times New Roman"/>
          <w:lang w:eastAsia="zh-CN"/>
        </w:rPr>
        <w:t xml:space="preserve"> the cell </w:t>
      </w:r>
      <w:r w:rsidRPr="00F05443">
        <w:rPr>
          <w:rFonts w:eastAsia="Times New Roman"/>
          <w:lang w:eastAsia="x-none"/>
        </w:rPr>
        <w:t xml:space="preserve">indicated </w:t>
      </w:r>
      <w:r w:rsidRPr="00F05443">
        <w:rPr>
          <w:rFonts w:eastAsia="Times New Roman"/>
          <w:lang w:eastAsia="zh-CN"/>
        </w:rPr>
        <w:t xml:space="preserve">by </w:t>
      </w:r>
      <w:r w:rsidRPr="00F05443">
        <w:rPr>
          <w:rFonts w:eastAsia="Times New Roman"/>
          <w:i/>
          <w:lang w:eastAsia="x-none"/>
        </w:rPr>
        <w:t>physCellId</w:t>
      </w:r>
      <w:r w:rsidRPr="00F05443">
        <w:rPr>
          <w:rFonts w:eastAsia="Times New Roman"/>
          <w:i/>
          <w:lang w:eastAsia="zh-CN"/>
        </w:rPr>
        <w:t xml:space="preserve"> </w:t>
      </w:r>
      <w:r w:rsidRPr="00F05443">
        <w:rPr>
          <w:rFonts w:eastAsia="Times New Roman"/>
          <w:lang w:eastAsia="zh-CN"/>
        </w:rPr>
        <w:t xml:space="preserve">of this CSI-RS resource, and include the </w:t>
      </w:r>
      <w:r w:rsidRPr="00F05443">
        <w:rPr>
          <w:rFonts w:eastAsia="Times New Roman"/>
          <w:i/>
          <w:lang w:eastAsia="zh-CN"/>
        </w:rPr>
        <w:t>physCellId</w:t>
      </w:r>
      <w:r w:rsidRPr="00F05443">
        <w:rPr>
          <w:rFonts w:eastAsia="Times New Roman"/>
          <w:lang w:eastAsia="zh-CN"/>
        </w:rPr>
        <w:t>;</w:t>
      </w:r>
    </w:p>
    <w:p w14:paraId="32D4E390"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zh-CN"/>
        </w:rPr>
      </w:pPr>
      <w:r w:rsidRPr="00F05443">
        <w:rPr>
          <w:rFonts w:eastAsia="Times New Roman"/>
          <w:lang w:eastAsia="zh-CN"/>
        </w:rPr>
        <w:t>5</w:t>
      </w:r>
      <w:r w:rsidRPr="00F05443">
        <w:rPr>
          <w:rFonts w:eastAsia="Times New Roman"/>
          <w:lang w:eastAsia="x-none"/>
        </w:rPr>
        <w:t>&gt;</w:t>
      </w:r>
      <w:r w:rsidRPr="00F05443">
        <w:rPr>
          <w:rFonts w:eastAsia="Times New Roman"/>
          <w:lang w:eastAsia="x-none"/>
        </w:rPr>
        <w:tab/>
        <w:t xml:space="preserve">set the </w:t>
      </w:r>
      <w:r w:rsidRPr="00F05443">
        <w:rPr>
          <w:rFonts w:eastAsia="Times New Roman"/>
          <w:i/>
          <w:lang w:eastAsia="zh-CN"/>
        </w:rPr>
        <w:t>rsrp</w:t>
      </w:r>
      <w:r w:rsidRPr="00F05443">
        <w:rPr>
          <w:rFonts w:eastAsia="Times New Roman"/>
          <w:i/>
          <w:lang w:eastAsia="x-none"/>
        </w:rPr>
        <w:t>Result</w:t>
      </w:r>
      <w:r w:rsidRPr="00F05443">
        <w:rPr>
          <w:rFonts w:eastAsia="Times New Roman"/>
          <w:lang w:eastAsia="x-none"/>
        </w:rPr>
        <w:t xml:space="preserve"> to include th</w:t>
      </w:r>
      <w:r w:rsidRPr="00F05443">
        <w:rPr>
          <w:rFonts w:eastAsia="Times New Roman"/>
          <w:lang w:eastAsia="zh-CN"/>
        </w:rPr>
        <w:t>e</w:t>
      </w:r>
      <w:r w:rsidRPr="00F05443">
        <w:rPr>
          <w:rFonts w:eastAsia="Times New Roman"/>
          <w:lang w:eastAsia="x-none"/>
        </w:rPr>
        <w:t xml:space="preserve"> </w:t>
      </w:r>
      <w:r w:rsidRPr="00F05443">
        <w:rPr>
          <w:rFonts w:eastAsia="Times New Roman"/>
          <w:lang w:eastAsia="ko-KR"/>
        </w:rPr>
        <w:t>RSRP</w:t>
      </w:r>
      <w:r w:rsidRPr="00F05443">
        <w:rPr>
          <w:rFonts w:eastAsia="Times New Roman"/>
          <w:lang w:eastAsia="x-none"/>
        </w:rPr>
        <w:t xml:space="preserve"> of the</w:t>
      </w:r>
      <w:r w:rsidRPr="00F05443">
        <w:rPr>
          <w:rFonts w:eastAsia="Times New Roman"/>
          <w:lang w:eastAsia="zh-CN"/>
        </w:rPr>
        <w:t xml:space="preserve"> concerned cell</w:t>
      </w:r>
      <w:r w:rsidRPr="00F05443">
        <w:rPr>
          <w:rFonts w:eastAsia="Times New Roman"/>
          <w:lang w:eastAsia="x-none"/>
        </w:rPr>
        <w:t>, if available according to performance requirements in TS 36.133 [16]</w:t>
      </w:r>
      <w:r w:rsidRPr="00F05443">
        <w:rPr>
          <w:rFonts w:eastAsia="Times New Roman"/>
          <w:lang w:eastAsia="zh-CN"/>
        </w:rPr>
        <w:t>;</w:t>
      </w:r>
    </w:p>
    <w:p w14:paraId="2C2AE648"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zh-CN"/>
        </w:rPr>
      </w:pPr>
      <w:r w:rsidRPr="00F05443">
        <w:rPr>
          <w:rFonts w:eastAsia="Times New Roman"/>
          <w:lang w:eastAsia="zh-CN"/>
        </w:rPr>
        <w:t>5</w:t>
      </w:r>
      <w:r w:rsidRPr="00F05443">
        <w:rPr>
          <w:rFonts w:eastAsia="Times New Roman"/>
          <w:lang w:eastAsia="x-none"/>
        </w:rPr>
        <w:t>&gt;</w:t>
      </w:r>
      <w:r w:rsidRPr="00F05443">
        <w:rPr>
          <w:rFonts w:eastAsia="Times New Roman"/>
          <w:lang w:eastAsia="x-none"/>
        </w:rPr>
        <w:tab/>
        <w:t xml:space="preserve">set the </w:t>
      </w:r>
      <w:r w:rsidRPr="00F05443">
        <w:rPr>
          <w:rFonts w:eastAsia="Times New Roman"/>
          <w:i/>
          <w:lang w:eastAsia="zh-CN"/>
        </w:rPr>
        <w:t>rsrq</w:t>
      </w:r>
      <w:r w:rsidRPr="00F05443">
        <w:rPr>
          <w:rFonts w:eastAsia="Times New Roman"/>
          <w:i/>
          <w:lang w:eastAsia="x-none"/>
        </w:rPr>
        <w:t>Result</w:t>
      </w:r>
      <w:r w:rsidRPr="00F05443">
        <w:rPr>
          <w:rFonts w:eastAsia="Times New Roman"/>
          <w:lang w:eastAsia="x-none"/>
        </w:rPr>
        <w:t xml:space="preserve"> to include th</w:t>
      </w:r>
      <w:r w:rsidRPr="00F05443">
        <w:rPr>
          <w:rFonts w:eastAsia="Times New Roman"/>
          <w:lang w:eastAsia="zh-CN"/>
        </w:rPr>
        <w:t>e</w:t>
      </w:r>
      <w:r w:rsidRPr="00F05443">
        <w:rPr>
          <w:rFonts w:eastAsia="Times New Roman"/>
          <w:lang w:eastAsia="x-none"/>
        </w:rPr>
        <w:t xml:space="preserve"> </w:t>
      </w:r>
      <w:r w:rsidRPr="00F05443">
        <w:rPr>
          <w:rFonts w:eastAsia="Times New Roman"/>
          <w:lang w:eastAsia="ko-KR"/>
        </w:rPr>
        <w:t>RSR</w:t>
      </w:r>
      <w:r w:rsidRPr="00F05443">
        <w:rPr>
          <w:rFonts w:eastAsia="Times New Roman"/>
          <w:lang w:eastAsia="zh-CN"/>
        </w:rPr>
        <w:t>Q</w:t>
      </w:r>
      <w:r w:rsidRPr="00F05443">
        <w:rPr>
          <w:rFonts w:eastAsia="Times New Roman"/>
          <w:lang w:eastAsia="x-none"/>
        </w:rPr>
        <w:t xml:space="preserve"> of the</w:t>
      </w:r>
      <w:r w:rsidRPr="00F05443">
        <w:rPr>
          <w:rFonts w:eastAsia="Times New Roman"/>
          <w:lang w:eastAsia="zh-CN"/>
        </w:rPr>
        <w:t xml:space="preserve"> concerned cell</w:t>
      </w:r>
      <w:r w:rsidRPr="00F05443">
        <w:rPr>
          <w:rFonts w:eastAsia="Times New Roman"/>
          <w:lang w:eastAsia="x-none"/>
        </w:rPr>
        <w:t>, if available according to performance requirements in TS 36.133 [16]</w:t>
      </w:r>
      <w:r w:rsidRPr="00F05443">
        <w:rPr>
          <w:rFonts w:eastAsia="Times New Roman"/>
          <w:lang w:eastAsia="zh-CN"/>
        </w:rPr>
        <w:t>;</w:t>
      </w:r>
    </w:p>
    <w:p w14:paraId="04D10FE8"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ue-RxTxTimeDiffPeriodical</w:t>
      </w:r>
      <w:r w:rsidRPr="00F05443">
        <w:rPr>
          <w:rFonts w:eastAsia="Times New Roman"/>
          <w:lang w:eastAsia="x-none"/>
        </w:rPr>
        <w:t xml:space="preserve"> is configured within the corresponding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635BF026"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lastRenderedPageBreak/>
        <w:t>2&gt;</w:t>
      </w:r>
      <w:r w:rsidRPr="00F05443">
        <w:rPr>
          <w:rFonts w:eastAsia="Times New Roman"/>
          <w:lang w:eastAsia="x-none"/>
        </w:rPr>
        <w:tab/>
        <w:t xml:space="preserve">set the </w:t>
      </w:r>
      <w:r w:rsidRPr="00F05443">
        <w:rPr>
          <w:rFonts w:eastAsia="Times New Roman"/>
          <w:i/>
          <w:lang w:eastAsia="x-none"/>
        </w:rPr>
        <w:t>ue-RxTxTimeDiffResult</w:t>
      </w:r>
      <w:r w:rsidRPr="00F05443">
        <w:rPr>
          <w:rFonts w:eastAsia="Times New Roman"/>
          <w:lang w:eastAsia="x-none"/>
        </w:rPr>
        <w:t xml:space="preserve"> to the measurement result provided by lower layers;</w:t>
      </w:r>
    </w:p>
    <w:p w14:paraId="5918DCD6"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zh-CN"/>
        </w:rPr>
      </w:pPr>
      <w:r w:rsidRPr="00F05443">
        <w:rPr>
          <w:rFonts w:eastAsia="Times New Roman"/>
          <w:lang w:eastAsia="x-none"/>
        </w:rPr>
        <w:t>2&gt;</w:t>
      </w:r>
      <w:r w:rsidRPr="00F05443">
        <w:rPr>
          <w:rFonts w:eastAsia="Times New Roman"/>
          <w:lang w:eastAsia="x-none"/>
        </w:rPr>
        <w:tab/>
        <w:t xml:space="preserve">set the </w:t>
      </w:r>
      <w:r w:rsidRPr="00F05443">
        <w:rPr>
          <w:rFonts w:eastAsia="Times New Roman"/>
          <w:i/>
          <w:lang w:eastAsia="x-none"/>
        </w:rPr>
        <w:t>currentSFN</w:t>
      </w:r>
      <w:r w:rsidRPr="00F05443">
        <w:rPr>
          <w:rFonts w:eastAsia="Times New Roman"/>
          <w:lang w:eastAsia="x-none"/>
        </w:rPr>
        <w:t>;</w:t>
      </w:r>
    </w:p>
    <w:p w14:paraId="29DCE153"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zh-CN"/>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zh-CN"/>
        </w:rPr>
        <w:t>m</w:t>
      </w:r>
      <w:r w:rsidRPr="00F05443">
        <w:rPr>
          <w:rFonts w:eastAsia="Times New Roman"/>
          <w:i/>
          <w:lang w:eastAsia="x-none"/>
        </w:rPr>
        <w:t>easRSSI-ReportConfig</w:t>
      </w:r>
      <w:r w:rsidRPr="00F05443">
        <w:rPr>
          <w:rFonts w:eastAsia="Times New Roman"/>
          <w:lang w:eastAsia="x-none"/>
        </w:rPr>
        <w:t xml:space="preserve"> is configured within the corresponding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i/>
          <w:lang w:eastAsia="zh-CN"/>
        </w:rPr>
        <w:t>:</w:t>
      </w:r>
    </w:p>
    <w:p w14:paraId="19BCEFFE"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the </w:t>
      </w:r>
      <w:r w:rsidRPr="00F05443">
        <w:rPr>
          <w:rFonts w:eastAsia="Times New Roman"/>
          <w:i/>
          <w:lang w:eastAsia="zh-CN"/>
        </w:rPr>
        <w:t>rssi-Result</w:t>
      </w:r>
      <w:r w:rsidRPr="00F05443">
        <w:rPr>
          <w:rFonts w:eastAsia="Times New Roman"/>
          <w:lang w:eastAsia="x-none"/>
        </w:rPr>
        <w:t xml:space="preserve"> to the average </w:t>
      </w:r>
      <w:r w:rsidRPr="00F05443">
        <w:rPr>
          <w:rFonts w:eastAsia="Times New Roman"/>
          <w:lang w:eastAsia="zh-CN"/>
        </w:rPr>
        <w:t>of sample value(s)</w:t>
      </w:r>
      <w:r w:rsidRPr="00F05443">
        <w:rPr>
          <w:rFonts w:eastAsia="Times New Roman"/>
          <w:lang w:eastAsia="x-none"/>
        </w:rPr>
        <w:t xml:space="preserve"> provided by lower layers</w:t>
      </w:r>
      <w:r w:rsidRPr="00F05443">
        <w:rPr>
          <w:rFonts w:eastAsia="Times New Roman"/>
          <w:lang w:eastAsia="zh-CN"/>
        </w:rPr>
        <w:t xml:space="preserve"> in the </w:t>
      </w:r>
      <w:r w:rsidRPr="00F05443">
        <w:rPr>
          <w:rFonts w:eastAsia="Times New Roman"/>
          <w:i/>
          <w:lang w:eastAsia="zh-CN"/>
        </w:rPr>
        <w:t>reportInterval</w:t>
      </w:r>
      <w:r w:rsidRPr="00F05443">
        <w:rPr>
          <w:rFonts w:eastAsia="Times New Roman"/>
          <w:lang w:eastAsia="x-none"/>
        </w:rPr>
        <w:t>;</w:t>
      </w:r>
    </w:p>
    <w:p w14:paraId="004F97A7"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the </w:t>
      </w:r>
      <w:r w:rsidRPr="00F05443">
        <w:rPr>
          <w:rFonts w:eastAsia="Times New Roman"/>
          <w:i/>
          <w:lang w:eastAsia="x-none"/>
        </w:rPr>
        <w:t>chan</w:t>
      </w:r>
      <w:r w:rsidRPr="00F05443">
        <w:rPr>
          <w:rFonts w:eastAsia="Times New Roman"/>
          <w:i/>
          <w:lang w:eastAsia="zh-CN"/>
        </w:rPr>
        <w:t>n</w:t>
      </w:r>
      <w:r w:rsidRPr="00F05443">
        <w:rPr>
          <w:rFonts w:eastAsia="Times New Roman"/>
          <w:i/>
          <w:lang w:eastAsia="x-none"/>
        </w:rPr>
        <w:t>elOccupancy</w:t>
      </w:r>
      <w:r w:rsidRPr="00F05443">
        <w:rPr>
          <w:rFonts w:eastAsia="Times New Roman"/>
          <w:i/>
          <w:lang w:eastAsia="zh-CN"/>
        </w:rPr>
        <w:t xml:space="preserve"> </w:t>
      </w:r>
      <w:r w:rsidRPr="00F05443">
        <w:rPr>
          <w:rFonts w:eastAsia="Times New Roman"/>
          <w:lang w:eastAsia="x-none"/>
        </w:rPr>
        <w:t>to the</w:t>
      </w:r>
      <w:r w:rsidRPr="00F05443">
        <w:rPr>
          <w:rFonts w:eastAsia="Times New Roman"/>
          <w:lang w:eastAsia="zh-CN"/>
        </w:rPr>
        <w:t xml:space="preserve"> rounded</w:t>
      </w:r>
      <w:r w:rsidRPr="00F05443">
        <w:rPr>
          <w:rFonts w:eastAsia="Times New Roman"/>
          <w:lang w:eastAsia="x-none"/>
        </w:rPr>
        <w:t xml:space="preserve"> </w:t>
      </w:r>
      <w:r w:rsidRPr="00F05443">
        <w:rPr>
          <w:rFonts w:eastAsia="Times New Roman"/>
          <w:lang w:eastAsia="zh-CN"/>
        </w:rPr>
        <w:t>percentage of sample values</w:t>
      </w:r>
      <w:r w:rsidRPr="00F05443">
        <w:rPr>
          <w:rFonts w:eastAsia="Times New Roman"/>
          <w:lang w:eastAsia="x-none"/>
        </w:rPr>
        <w:t xml:space="preserve"> </w:t>
      </w:r>
      <w:r w:rsidRPr="00F05443">
        <w:rPr>
          <w:rFonts w:eastAsia="Times New Roman"/>
          <w:lang w:eastAsia="zh-CN"/>
        </w:rPr>
        <w:t xml:space="preserve">which are beyond to the </w:t>
      </w:r>
      <w:r w:rsidRPr="00F05443">
        <w:rPr>
          <w:rFonts w:eastAsia="Times New Roman"/>
          <w:i/>
          <w:lang w:eastAsia="zh-CN"/>
        </w:rPr>
        <w:t>channelOccupancyThreshold</w:t>
      </w:r>
      <w:r w:rsidRPr="00F05443">
        <w:rPr>
          <w:rFonts w:eastAsia="Times New Roman"/>
          <w:lang w:eastAsia="zh-CN"/>
        </w:rPr>
        <w:t xml:space="preserve"> within all the sample values in the </w:t>
      </w:r>
      <w:r w:rsidRPr="00F05443">
        <w:rPr>
          <w:rFonts w:eastAsia="Times New Roman"/>
          <w:i/>
          <w:lang w:eastAsia="zh-CN"/>
        </w:rPr>
        <w:t>reportInterval</w:t>
      </w:r>
      <w:r w:rsidRPr="00F05443">
        <w:rPr>
          <w:rFonts w:eastAsia="Times New Roman"/>
          <w:lang w:eastAsia="x-none"/>
        </w:rPr>
        <w:t>;</w:t>
      </w:r>
    </w:p>
    <w:p w14:paraId="087993E0"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if uplink PDCP delay results are available:</w:t>
      </w:r>
    </w:p>
    <w:p w14:paraId="3B2AA050"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the </w:t>
      </w:r>
      <w:r w:rsidRPr="00F05443">
        <w:rPr>
          <w:rFonts w:eastAsia="Times New Roman"/>
          <w:i/>
          <w:lang w:eastAsia="x-none"/>
        </w:rPr>
        <w:t>ul-PDCP-DelayResultList</w:t>
      </w:r>
      <w:r w:rsidRPr="00F05443">
        <w:rPr>
          <w:rFonts w:eastAsia="Times New Roman"/>
          <w:lang w:eastAsia="x-none"/>
        </w:rPr>
        <w:t xml:space="preserve"> to include the uplink PDCP delay results available;</w:t>
      </w:r>
    </w:p>
    <w:p w14:paraId="6D54FE28"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zh-CN"/>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zh-CN"/>
        </w:rPr>
        <w:t>includeLocationInfo</w:t>
      </w:r>
      <w:r w:rsidRPr="00F05443">
        <w:rPr>
          <w:rFonts w:eastAsia="Times New Roman"/>
          <w:i/>
          <w:lang w:eastAsia="x-none"/>
        </w:rPr>
        <w:t xml:space="preserve"> </w:t>
      </w:r>
      <w:r w:rsidRPr="00F05443">
        <w:rPr>
          <w:rFonts w:eastAsia="Times New Roman"/>
          <w:lang w:eastAsia="x-none"/>
        </w:rPr>
        <w:t xml:space="preserve">is configured in the corresponding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iCs/>
          <w:lang w:eastAsia="x-none"/>
        </w:rPr>
        <w:t xml:space="preserve"> or </w:t>
      </w:r>
      <w:r w:rsidRPr="00F05443">
        <w:rPr>
          <w:rFonts w:eastAsia="Times New Roman"/>
          <w:lang w:eastAsia="x-none"/>
        </w:rPr>
        <w:t xml:space="preserve">if </w:t>
      </w:r>
      <w:r w:rsidRPr="00F05443">
        <w:rPr>
          <w:rFonts w:eastAsia="Times New Roman"/>
          <w:i/>
          <w:lang w:eastAsia="x-none"/>
        </w:rPr>
        <w:t>purpose</w:t>
      </w:r>
      <w:r w:rsidRPr="00F05443">
        <w:rPr>
          <w:rFonts w:eastAsia="Times New Roman"/>
          <w:lang w:eastAsia="x-none"/>
        </w:rPr>
        <w:t xml:space="preserve"> for the</w:t>
      </w:r>
      <w:r w:rsidRPr="00F05443">
        <w:rPr>
          <w:rFonts w:eastAsia="Times New Roman"/>
          <w:i/>
          <w:lang w:eastAsia="x-none"/>
        </w:rPr>
        <w:t xml:space="preserve"> reportConfig</w:t>
      </w:r>
      <w:r w:rsidRPr="00F05443">
        <w:rPr>
          <w:rFonts w:eastAsia="Times New Roman"/>
          <w:lang w:eastAsia="x-none"/>
        </w:rPr>
        <w:t xml:space="preserve"> associated with the </w:t>
      </w:r>
      <w:r w:rsidRPr="00F05443">
        <w:rPr>
          <w:rFonts w:eastAsia="Times New Roman"/>
          <w:i/>
          <w:lang w:eastAsia="x-none"/>
        </w:rPr>
        <w:t xml:space="preserve">measId </w:t>
      </w:r>
      <w:r w:rsidRPr="00F05443">
        <w:rPr>
          <w:rFonts w:eastAsia="Times New Roman"/>
          <w:lang w:eastAsia="x-none"/>
        </w:rPr>
        <w:t xml:space="preserve">that triggered the measurement reporting is set to </w:t>
      </w:r>
      <w:r w:rsidRPr="00F05443">
        <w:rPr>
          <w:rFonts w:eastAsia="Times New Roman"/>
          <w:i/>
          <w:lang w:eastAsia="x-none"/>
        </w:rPr>
        <w:t>reportLocation</w:t>
      </w:r>
      <w:r w:rsidRPr="00F05443">
        <w:rPr>
          <w:rFonts w:eastAsia="Times New Roman"/>
          <w:lang w:eastAsia="x-none"/>
        </w:rPr>
        <w:t>;</w:t>
      </w:r>
      <w:r w:rsidRPr="00F05443">
        <w:rPr>
          <w:rFonts w:eastAsia="Times New Roman"/>
          <w:iCs/>
          <w:lang w:eastAsia="x-none"/>
        </w:rPr>
        <w:t xml:space="preserve"> and detailed location information that has not been reported is available</w:t>
      </w:r>
      <w:r w:rsidRPr="00F05443">
        <w:rPr>
          <w:rFonts w:eastAsia="Times New Roman"/>
          <w:lang w:eastAsia="x-none"/>
        </w:rPr>
        <w:t xml:space="preserve">, set the content of the </w:t>
      </w:r>
      <w:r w:rsidRPr="00F05443">
        <w:rPr>
          <w:rFonts w:eastAsia="Times New Roman"/>
          <w:i/>
          <w:iCs/>
          <w:lang w:eastAsia="x-none"/>
        </w:rPr>
        <w:t>locationInfo</w:t>
      </w:r>
      <w:r w:rsidRPr="00F05443">
        <w:rPr>
          <w:rFonts w:eastAsia="Times New Roman"/>
          <w:lang w:eastAsia="x-none"/>
        </w:rPr>
        <w:t xml:space="preserve"> as follows:</w:t>
      </w:r>
    </w:p>
    <w:p w14:paraId="70A74508"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include the </w:t>
      </w:r>
      <w:r w:rsidRPr="00F05443">
        <w:rPr>
          <w:rFonts w:eastAsia="Times New Roman"/>
          <w:i/>
          <w:iCs/>
          <w:lang w:eastAsia="x-none"/>
        </w:rPr>
        <w:t>locationCoordinates</w:t>
      </w:r>
      <w:r w:rsidRPr="00F05443">
        <w:rPr>
          <w:rFonts w:eastAsia="Times New Roman"/>
          <w:lang w:eastAsia="x-none"/>
        </w:rPr>
        <w:t>;</w:t>
      </w:r>
    </w:p>
    <w:p w14:paraId="5C103186"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if available, include the </w:t>
      </w:r>
      <w:r w:rsidRPr="00F05443">
        <w:rPr>
          <w:rFonts w:eastAsia="Times New Roman"/>
          <w:i/>
          <w:lang w:eastAsia="x-none"/>
        </w:rPr>
        <w:t>gnss-TOD-msec</w:t>
      </w:r>
      <w:r w:rsidRPr="00F05443">
        <w:rPr>
          <w:rFonts w:eastAsia="Times New Roman"/>
          <w:lang w:eastAsia="x-none"/>
        </w:rPr>
        <w:t xml:space="preserve">, except if </w:t>
      </w:r>
      <w:r w:rsidRPr="00F05443">
        <w:rPr>
          <w:rFonts w:eastAsia="Times New Roman"/>
          <w:i/>
          <w:lang w:eastAsia="x-none"/>
        </w:rPr>
        <w:t>purpose</w:t>
      </w:r>
      <w:r w:rsidRPr="00F05443">
        <w:rPr>
          <w:rFonts w:eastAsia="Times New Roman"/>
          <w:lang w:eastAsia="x-none"/>
        </w:rPr>
        <w:t xml:space="preserve"> for the</w:t>
      </w:r>
      <w:r w:rsidRPr="00F05443">
        <w:rPr>
          <w:rFonts w:eastAsia="Times New Roman"/>
          <w:i/>
          <w:lang w:eastAsia="x-none"/>
        </w:rPr>
        <w:t xml:space="preserve"> reportConfig</w:t>
      </w:r>
      <w:r w:rsidRPr="00F05443">
        <w:rPr>
          <w:rFonts w:eastAsia="Times New Roman"/>
          <w:lang w:eastAsia="x-none"/>
        </w:rPr>
        <w:t xml:space="preserve"> associated with the </w:t>
      </w:r>
      <w:r w:rsidRPr="00F05443">
        <w:rPr>
          <w:rFonts w:eastAsia="Times New Roman"/>
          <w:i/>
          <w:lang w:eastAsia="x-none"/>
        </w:rPr>
        <w:t xml:space="preserve">measId </w:t>
      </w:r>
      <w:r w:rsidRPr="00F05443">
        <w:rPr>
          <w:rFonts w:eastAsia="Times New Roman"/>
          <w:lang w:eastAsia="x-none"/>
        </w:rPr>
        <w:t xml:space="preserve">that triggered the measurement reporting is set to </w:t>
      </w:r>
      <w:r w:rsidRPr="00F05443">
        <w:rPr>
          <w:rFonts w:eastAsia="Times New Roman"/>
          <w:i/>
          <w:lang w:eastAsia="x-none"/>
        </w:rPr>
        <w:t>reportLocation</w:t>
      </w:r>
      <w:r w:rsidRPr="00F05443">
        <w:rPr>
          <w:rFonts w:eastAsia="Times New Roman"/>
          <w:lang w:eastAsia="x-none"/>
        </w:rPr>
        <w:t>;</w:t>
      </w:r>
    </w:p>
    <w:p w14:paraId="7448D7FD"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include the </w:t>
      </w:r>
      <w:r w:rsidRPr="00F05443">
        <w:rPr>
          <w:rFonts w:eastAsia="Times New Roman"/>
          <w:i/>
          <w:snapToGrid w:val="0"/>
          <w:lang w:eastAsia="ko-KR"/>
        </w:rPr>
        <w:t>verticalVelocityInfo</w:t>
      </w:r>
      <w:r w:rsidRPr="00F05443">
        <w:rPr>
          <w:rFonts w:eastAsia="Times New Roman"/>
          <w:lang w:eastAsia="x-none"/>
        </w:rPr>
        <w:t>, if available;</w:t>
      </w:r>
    </w:p>
    <w:p w14:paraId="2992FDD9"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includeWLAN</w:t>
      </w:r>
      <w:r w:rsidRPr="00F05443">
        <w:rPr>
          <w:rFonts w:eastAsia="Times New Roman"/>
          <w:i/>
          <w:lang w:eastAsia="zh-CN"/>
        </w:rPr>
        <w:t>-M</w:t>
      </w:r>
      <w:r w:rsidRPr="00F05443">
        <w:rPr>
          <w:rFonts w:eastAsia="Times New Roman"/>
          <w:i/>
          <w:lang w:eastAsia="x-none"/>
        </w:rPr>
        <w:t>eas</w:t>
      </w:r>
      <w:r w:rsidRPr="00F05443">
        <w:rPr>
          <w:rFonts w:eastAsia="Times New Roman"/>
          <w:lang w:eastAsia="x-none"/>
        </w:rPr>
        <w:t xml:space="preserve"> is configured in the corresponding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 xml:space="preserve">, set the </w:t>
      </w:r>
      <w:r w:rsidRPr="00F05443">
        <w:rPr>
          <w:rFonts w:eastAsia="Times New Roman"/>
          <w:i/>
          <w:lang w:eastAsia="x-none"/>
        </w:rPr>
        <w:t>measResults</w:t>
      </w:r>
      <w:r w:rsidRPr="00F05443">
        <w:rPr>
          <w:rFonts w:eastAsia="Times New Roman"/>
          <w:lang w:eastAsia="x-none"/>
        </w:rPr>
        <w:t xml:space="preserve"> as follow</w:t>
      </w:r>
      <w:r w:rsidRPr="00F05443">
        <w:rPr>
          <w:rFonts w:eastAsia="Times New Roman"/>
          <w:lang w:eastAsia="zh-CN"/>
        </w:rPr>
        <w:t>s</w:t>
      </w:r>
      <w:r w:rsidRPr="00F05443">
        <w:rPr>
          <w:rFonts w:eastAsia="Times New Roman"/>
          <w:lang w:eastAsia="x-none"/>
        </w:rPr>
        <w:t>:</w:t>
      </w:r>
    </w:p>
    <w:p w14:paraId="072127E8"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if available, include the </w:t>
      </w:r>
      <w:r w:rsidRPr="00F05443">
        <w:rPr>
          <w:rFonts w:eastAsia="Times New Roman"/>
          <w:i/>
          <w:lang w:eastAsia="x-none"/>
        </w:rPr>
        <w:t>logMeasResultListWLAN</w:t>
      </w:r>
      <w:r w:rsidRPr="00F05443">
        <w:rPr>
          <w:rFonts w:eastAsia="Times New Roman"/>
          <w:lang w:eastAsia="x-none"/>
        </w:rPr>
        <w:t>, in order of decreasing RSSI for WLAN APs;</w:t>
      </w:r>
    </w:p>
    <w:p w14:paraId="1E0499FE"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includeBT</w:t>
      </w:r>
      <w:r w:rsidRPr="00F05443">
        <w:rPr>
          <w:rFonts w:eastAsia="Times New Roman"/>
          <w:i/>
          <w:lang w:eastAsia="zh-CN"/>
        </w:rPr>
        <w:t>-M</w:t>
      </w:r>
      <w:r w:rsidRPr="00F05443">
        <w:rPr>
          <w:rFonts w:eastAsia="Times New Roman"/>
          <w:i/>
          <w:lang w:eastAsia="x-none"/>
        </w:rPr>
        <w:t>eas</w:t>
      </w:r>
      <w:r w:rsidRPr="00F05443">
        <w:rPr>
          <w:rFonts w:eastAsia="Times New Roman"/>
          <w:lang w:eastAsia="x-none"/>
        </w:rPr>
        <w:t xml:space="preserve"> is configured in the corresponding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 xml:space="preserve">, set the </w:t>
      </w:r>
      <w:r w:rsidRPr="00F05443">
        <w:rPr>
          <w:rFonts w:eastAsia="Times New Roman"/>
          <w:i/>
          <w:lang w:eastAsia="x-none"/>
        </w:rPr>
        <w:t>measResults</w:t>
      </w:r>
      <w:r w:rsidRPr="00F05443">
        <w:rPr>
          <w:rFonts w:eastAsia="Times New Roman"/>
          <w:lang w:eastAsia="x-none"/>
        </w:rPr>
        <w:t xml:space="preserve"> as follow</w:t>
      </w:r>
      <w:r w:rsidRPr="00F05443">
        <w:rPr>
          <w:rFonts w:eastAsia="Times New Roman"/>
          <w:lang w:eastAsia="zh-CN"/>
        </w:rPr>
        <w:t>s</w:t>
      </w:r>
      <w:r w:rsidRPr="00F05443">
        <w:rPr>
          <w:rFonts w:eastAsia="Times New Roman"/>
          <w:lang w:eastAsia="x-none"/>
        </w:rPr>
        <w:t>:</w:t>
      </w:r>
    </w:p>
    <w:p w14:paraId="31946D48"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if available, include the </w:t>
      </w:r>
      <w:r w:rsidRPr="00F05443">
        <w:rPr>
          <w:rFonts w:eastAsia="Times New Roman"/>
          <w:i/>
          <w:lang w:eastAsia="x-none"/>
        </w:rPr>
        <w:t>logMeasResultListBT</w:t>
      </w:r>
      <w:r w:rsidRPr="00F05443">
        <w:rPr>
          <w:rFonts w:eastAsia="Times New Roman"/>
          <w:lang w:eastAsia="x-none"/>
        </w:rPr>
        <w:t>, in order of decreasing RSSI for Bluetooth beacons;</w:t>
      </w:r>
    </w:p>
    <w:p w14:paraId="26312BFD"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reportSSTD-Meas</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lang w:eastAsia="x-none"/>
        </w:rPr>
        <w:t xml:space="preserve"> or </w:t>
      </w:r>
      <w:r w:rsidRPr="00F05443">
        <w:rPr>
          <w:rFonts w:eastAsia="Times New Roman"/>
          <w:i/>
          <w:lang w:eastAsia="x-none"/>
        </w:rPr>
        <w:t>pSCell</w:t>
      </w:r>
      <w:r w:rsidRPr="00F05443">
        <w:rPr>
          <w:rFonts w:eastAsia="Times New Roman"/>
          <w:lang w:eastAsia="x-none"/>
        </w:rPr>
        <w:t xml:space="preserve"> within the corresponding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477151AA"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the </w:t>
      </w:r>
      <w:r w:rsidRPr="00F05443">
        <w:rPr>
          <w:rFonts w:eastAsia="Times New Roman"/>
          <w:i/>
          <w:lang w:eastAsia="x-none"/>
        </w:rPr>
        <w:t>measResultSSTD</w:t>
      </w:r>
      <w:r w:rsidRPr="00F05443">
        <w:rPr>
          <w:rFonts w:eastAsia="Times New Roman"/>
          <w:lang w:eastAsia="x-none"/>
        </w:rPr>
        <w:t xml:space="preserve"> to the measurement results provided by lower layers;</w:t>
      </w:r>
    </w:p>
    <w:p w14:paraId="6156CEE8"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reportSFTD-Meas</w:t>
      </w:r>
      <w:r w:rsidRPr="00F05443">
        <w:rPr>
          <w:rFonts w:eastAsia="Times New Roman"/>
          <w:lang w:eastAsia="x-none"/>
        </w:rPr>
        <w:t xml:space="preserve"> is set to </w:t>
      </w:r>
      <w:r w:rsidRPr="00F05443">
        <w:rPr>
          <w:rFonts w:eastAsia="Times New Roman"/>
          <w:i/>
          <w:lang w:eastAsia="x-none"/>
        </w:rPr>
        <w:t>neighborCells</w:t>
      </w:r>
      <w:r w:rsidRPr="00F05443">
        <w:rPr>
          <w:rFonts w:eastAsia="Times New Roman"/>
          <w:lang w:eastAsia="x-none"/>
        </w:rPr>
        <w:t xml:space="preserve"> or </w:t>
      </w:r>
      <w:r w:rsidRPr="00F05443">
        <w:rPr>
          <w:rFonts w:eastAsia="Times New Roman"/>
          <w:i/>
          <w:lang w:eastAsia="x-none"/>
        </w:rPr>
        <w:t>pSCell</w:t>
      </w:r>
      <w:r w:rsidRPr="00F05443">
        <w:rPr>
          <w:rFonts w:eastAsia="Times New Roman"/>
          <w:lang w:eastAsia="x-none"/>
        </w:rPr>
        <w:t xml:space="preserve"> within the corresponding </w:t>
      </w:r>
      <w:r w:rsidRPr="00F05443">
        <w:rPr>
          <w:rFonts w:eastAsia="Times New Roman"/>
          <w:i/>
          <w:lang w:eastAsia="x-none"/>
        </w:rPr>
        <w:t>reportConfigInterRAT</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 for each applicable cell for which results are available:</w:t>
      </w:r>
    </w:p>
    <w:p w14:paraId="5A4C868D"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w:t>
      </w:r>
      <w:r w:rsidRPr="00F05443">
        <w:rPr>
          <w:rFonts w:eastAsia="Times New Roman"/>
          <w:i/>
          <w:lang w:eastAsia="x-none"/>
        </w:rPr>
        <w:t>sfn-OffsetResult</w:t>
      </w:r>
      <w:r w:rsidRPr="00F05443">
        <w:rPr>
          <w:rFonts w:eastAsia="Times New Roman"/>
          <w:lang w:eastAsia="x-none"/>
        </w:rPr>
        <w:t xml:space="preserve"> and </w:t>
      </w:r>
      <w:r w:rsidRPr="00F05443">
        <w:rPr>
          <w:rFonts w:eastAsia="Times New Roman"/>
          <w:i/>
          <w:lang w:eastAsia="x-none"/>
        </w:rPr>
        <w:t>frameBoundaryOffsetResult</w:t>
      </w:r>
      <w:r w:rsidRPr="00F05443">
        <w:rPr>
          <w:rFonts w:eastAsia="Times New Roman"/>
          <w:lang w:eastAsia="x-none"/>
        </w:rPr>
        <w:t xml:space="preserve"> to the measurement results provided by lower layers;</w:t>
      </w:r>
    </w:p>
    <w:p w14:paraId="44D2BB1F" w14:textId="77777777" w:rsidR="00F05443" w:rsidRPr="00F05443" w:rsidRDefault="00F05443" w:rsidP="00F05443">
      <w:pPr>
        <w:overflowPunct w:val="0"/>
        <w:autoSpaceDE w:val="0"/>
        <w:autoSpaceDN w:val="0"/>
        <w:adjustRightInd w:val="0"/>
        <w:ind w:left="851" w:hanging="284"/>
        <w:textAlignment w:val="baseline"/>
        <w:rPr>
          <w:rFonts w:eastAsia="Times New Roman"/>
        </w:rPr>
      </w:pPr>
      <w:r w:rsidRPr="00F05443">
        <w:rPr>
          <w:rFonts w:eastAsia="Times New Roman"/>
          <w:lang w:eastAsia="x-none"/>
        </w:rPr>
        <w:t>2&gt;</w:t>
      </w:r>
      <w:r w:rsidRPr="00F05443">
        <w:rPr>
          <w:rFonts w:eastAsia="Times New Roman"/>
          <w:lang w:eastAsia="x-none"/>
        </w:rPr>
        <w:tab/>
        <w:t xml:space="preserve">if the </w:t>
      </w:r>
      <w:r w:rsidRPr="00F05443">
        <w:rPr>
          <w:rFonts w:eastAsia="Times New Roman"/>
          <w:i/>
          <w:lang w:eastAsia="x-none"/>
        </w:rPr>
        <w:t>ss-rsrp</w:t>
      </w:r>
      <w:r w:rsidRPr="00F05443">
        <w:rPr>
          <w:rFonts w:eastAsia="Times New Roman"/>
          <w:lang w:eastAsia="x-none"/>
        </w:rPr>
        <w:t xml:space="preserve"> in the </w:t>
      </w:r>
      <w:r w:rsidRPr="00F05443">
        <w:rPr>
          <w:rFonts w:eastAsia="Times New Roman"/>
          <w:i/>
          <w:lang w:eastAsia="x-none"/>
        </w:rPr>
        <w:t xml:space="preserve">reportQuantityCellNR </w:t>
      </w:r>
      <w:r w:rsidRPr="00F05443">
        <w:rPr>
          <w:rFonts w:eastAsia="Times New Roman"/>
          <w:lang w:eastAsia="x-none"/>
        </w:rPr>
        <w:t xml:space="preserve">is set to </w:t>
      </w:r>
      <w:r w:rsidRPr="00F05443">
        <w:rPr>
          <w:rFonts w:eastAsia="Times New Roman"/>
          <w:i/>
          <w:lang w:eastAsia="x-none"/>
        </w:rPr>
        <w:t xml:space="preserve">TRUE </w:t>
      </w:r>
      <w:r w:rsidRPr="00F05443">
        <w:rPr>
          <w:rFonts w:eastAsia="Times New Roman"/>
          <w:lang w:eastAsia="x-none"/>
        </w:rPr>
        <w:t xml:space="preserve">within the corresponding </w:t>
      </w:r>
      <w:r w:rsidRPr="00F05443">
        <w:rPr>
          <w:rFonts w:eastAsia="Times New Roman"/>
          <w:i/>
          <w:lang w:eastAsia="x-none"/>
        </w:rPr>
        <w:t>reportConfigInterRAT</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63615D51"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include </w:t>
      </w:r>
      <w:r w:rsidRPr="00F05443">
        <w:rPr>
          <w:rFonts w:eastAsia="Times New Roman"/>
          <w:i/>
          <w:lang w:eastAsia="x-none"/>
        </w:rPr>
        <w:t>rsrpResult</w:t>
      </w:r>
      <w:r w:rsidRPr="00F05443">
        <w:rPr>
          <w:rFonts w:eastAsia="Times New Roman"/>
          <w:lang w:eastAsia="x-none"/>
        </w:rPr>
        <w:t xml:space="preserve"> set to the RSRP of the concerned cell;</w:t>
      </w:r>
    </w:p>
    <w:p w14:paraId="2945CA16"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there is at least one </w:t>
      </w:r>
      <w:r w:rsidRPr="00F05443">
        <w:rPr>
          <w:rFonts w:eastAsia="Times New Roman"/>
          <w:lang w:eastAsia="zh-CN"/>
        </w:rPr>
        <w:t xml:space="preserve">applicable </w:t>
      </w:r>
      <w:r w:rsidRPr="00F05443">
        <w:rPr>
          <w:rFonts w:eastAsia="Times New Roman"/>
          <w:lang w:eastAsia="x-none"/>
        </w:rPr>
        <w:t>transmission resource pool to report:</w:t>
      </w:r>
    </w:p>
    <w:p w14:paraId="756689C7"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ko-KR"/>
        </w:rPr>
        <w:t>2&gt;</w:t>
      </w:r>
      <w:r w:rsidRPr="00F05443">
        <w:rPr>
          <w:rFonts w:eastAsia="Times New Roman"/>
          <w:lang w:eastAsia="ko-KR"/>
        </w:rPr>
        <w:tab/>
        <w:t xml:space="preserve">set the </w:t>
      </w:r>
      <w:r w:rsidRPr="00F05443">
        <w:rPr>
          <w:rFonts w:eastAsia="Times New Roman"/>
          <w:i/>
          <w:lang w:eastAsia="x-none"/>
        </w:rPr>
        <w:t>measResultListCBR</w:t>
      </w:r>
      <w:r w:rsidRPr="00F05443">
        <w:rPr>
          <w:rFonts w:eastAsia="Times New Roman"/>
          <w:lang w:eastAsia="ko-KR"/>
        </w:rPr>
        <w:t xml:space="preserve"> to include the </w:t>
      </w:r>
      <w:r w:rsidRPr="00F05443">
        <w:rPr>
          <w:rFonts w:eastAsia="Times New Roman"/>
          <w:lang w:eastAsia="zh-CN"/>
        </w:rPr>
        <w:t xml:space="preserve">CBR measurement results </w:t>
      </w:r>
      <w:r w:rsidRPr="00F05443">
        <w:rPr>
          <w:rFonts w:eastAsia="Times New Roman"/>
          <w:lang w:eastAsia="ko-KR"/>
        </w:rPr>
        <w:t>in accordance with the following:</w:t>
      </w:r>
    </w:p>
    <w:p w14:paraId="79C084AF"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ko-KR"/>
        </w:rPr>
        <w:t>3&gt;</w:t>
      </w:r>
      <w:r w:rsidRPr="00F05443">
        <w:rPr>
          <w:rFonts w:eastAsia="Times New Roman"/>
          <w:lang w:eastAsia="ko-KR"/>
        </w:rPr>
        <w:tab/>
        <w:t xml:space="preserve">if the </w:t>
      </w:r>
      <w:r w:rsidRPr="00F05443">
        <w:rPr>
          <w:rFonts w:eastAsia="Times New Roman"/>
          <w:i/>
          <w:lang w:eastAsia="ko-KR"/>
        </w:rPr>
        <w:t>triggerType</w:t>
      </w:r>
      <w:r w:rsidRPr="00F05443">
        <w:rPr>
          <w:rFonts w:eastAsia="Times New Roman"/>
          <w:lang w:eastAsia="ko-KR"/>
        </w:rPr>
        <w:t xml:space="preserve"> is set to </w:t>
      </w:r>
      <w:r w:rsidRPr="00F05443">
        <w:rPr>
          <w:rFonts w:eastAsia="Times New Roman"/>
          <w:i/>
          <w:lang w:eastAsia="ko-KR"/>
        </w:rPr>
        <w:t>event</w:t>
      </w:r>
      <w:r w:rsidRPr="00F05443">
        <w:rPr>
          <w:rFonts w:eastAsia="Times New Roman"/>
          <w:lang w:eastAsia="ko-KR"/>
        </w:rPr>
        <w:t>:</w:t>
      </w:r>
    </w:p>
    <w:p w14:paraId="69AF3544"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include the </w:t>
      </w:r>
      <w:r w:rsidRPr="00F05443">
        <w:rPr>
          <w:rFonts w:eastAsia="Times New Roman"/>
          <w:lang w:eastAsia="zh-CN"/>
        </w:rPr>
        <w:t>transmission resource pools</w:t>
      </w:r>
      <w:r w:rsidRPr="00F05443">
        <w:rPr>
          <w:rFonts w:eastAsia="Times New Roman"/>
          <w:lang w:eastAsia="x-none"/>
        </w:rPr>
        <w:t xml:space="preserve"> included in the </w:t>
      </w:r>
      <w:r w:rsidRPr="00F05443">
        <w:rPr>
          <w:rFonts w:eastAsia="Times New Roman"/>
          <w:i/>
          <w:lang w:eastAsia="zh-CN"/>
        </w:rPr>
        <w:t>pool</w:t>
      </w:r>
      <w:r w:rsidRPr="00F05443">
        <w:rPr>
          <w:rFonts w:eastAsia="Times New Roman"/>
          <w:i/>
          <w:lang w:eastAsia="x-none"/>
        </w:rPr>
        <w:t>sTriggeredList</w:t>
      </w:r>
      <w:r w:rsidRPr="00F05443">
        <w:rPr>
          <w:rFonts w:eastAsia="Times New Roman"/>
          <w:lang w:eastAsia="x-none"/>
        </w:rPr>
        <w:t xml:space="preserve"> as defined within the </w:t>
      </w:r>
      <w:r w:rsidRPr="00F05443">
        <w:rPr>
          <w:rFonts w:eastAsia="Times New Roman"/>
          <w:i/>
          <w:lang w:eastAsia="x-none"/>
        </w:rPr>
        <w:t>VarMeasReportList</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019B701C"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ko-KR"/>
        </w:rPr>
      </w:pPr>
      <w:r w:rsidRPr="00F05443">
        <w:rPr>
          <w:rFonts w:eastAsia="Times New Roman"/>
          <w:lang w:eastAsia="x-none"/>
        </w:rPr>
        <w:t>3&gt;</w:t>
      </w:r>
      <w:r w:rsidRPr="00F05443">
        <w:rPr>
          <w:rFonts w:eastAsia="Times New Roman"/>
          <w:lang w:eastAsia="x-none"/>
        </w:rPr>
        <w:tab/>
      </w:r>
      <w:r w:rsidRPr="00F05443">
        <w:rPr>
          <w:rFonts w:eastAsia="Times New Roman"/>
          <w:lang w:eastAsia="ko-KR"/>
        </w:rPr>
        <w:t>else:</w:t>
      </w:r>
    </w:p>
    <w:p w14:paraId="4328A60F"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ko-KR"/>
        </w:rPr>
      </w:pPr>
      <w:r w:rsidRPr="00F05443">
        <w:rPr>
          <w:rFonts w:eastAsia="Times New Roman"/>
          <w:lang w:eastAsia="ko-KR"/>
        </w:rPr>
        <w:t>4&gt;</w:t>
      </w:r>
      <w:r w:rsidRPr="00F05443">
        <w:rPr>
          <w:rFonts w:eastAsia="Times New Roman"/>
          <w:lang w:eastAsia="ko-KR"/>
        </w:rPr>
        <w:tab/>
        <w:t xml:space="preserve">include the applicable </w:t>
      </w:r>
      <w:r w:rsidRPr="00F05443">
        <w:rPr>
          <w:rFonts w:eastAsia="Times New Roman"/>
          <w:lang w:eastAsia="zh-CN"/>
        </w:rPr>
        <w:t>transmission resource pools</w:t>
      </w:r>
      <w:r w:rsidRPr="00F05443">
        <w:rPr>
          <w:rFonts w:eastAsia="Times New Roman"/>
          <w:lang w:eastAsia="ko-KR"/>
        </w:rPr>
        <w:t xml:space="preserve"> </w:t>
      </w:r>
      <w:r w:rsidRPr="00F05443">
        <w:rPr>
          <w:rFonts w:eastAsia="Times New Roman"/>
          <w:lang w:eastAsia="x-none"/>
        </w:rPr>
        <w:t>for which the new measurement results became available since the last periodical reporting or since the measurement was initiated or reset</w:t>
      </w:r>
      <w:r w:rsidRPr="00F05443">
        <w:rPr>
          <w:rFonts w:eastAsia="Times New Roman"/>
          <w:lang w:eastAsia="ko-KR"/>
        </w:rPr>
        <w:t>;</w:t>
      </w:r>
    </w:p>
    <w:p w14:paraId="097756A9"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ko-KR"/>
        </w:rPr>
        <w:t>3&gt;</w:t>
      </w:r>
      <w:r w:rsidRPr="00F05443">
        <w:rPr>
          <w:rFonts w:eastAsia="Times New Roman"/>
          <w:lang w:eastAsia="ko-KR"/>
        </w:rPr>
        <w:tab/>
      </w:r>
      <w:r w:rsidRPr="00F05443">
        <w:rPr>
          <w:rFonts w:eastAsia="Times New Roman"/>
          <w:lang w:eastAsia="x-none"/>
        </w:rPr>
        <w:t xml:space="preserve">for each </w:t>
      </w:r>
      <w:r w:rsidRPr="00F05443">
        <w:rPr>
          <w:rFonts w:eastAsia="Times New Roman"/>
          <w:lang w:eastAsia="zh-CN"/>
        </w:rPr>
        <w:t xml:space="preserve">transmission </w:t>
      </w:r>
      <w:r w:rsidRPr="00F05443">
        <w:rPr>
          <w:rFonts w:eastAsia="Times New Roman"/>
          <w:lang w:eastAsia="x-none"/>
        </w:rPr>
        <w:t>resource pool to be reported:</w:t>
      </w:r>
    </w:p>
    <w:p w14:paraId="42443BBB"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set the </w:t>
      </w:r>
      <w:r w:rsidRPr="00F05443">
        <w:rPr>
          <w:rFonts w:eastAsia="Times New Roman"/>
          <w:i/>
          <w:lang w:eastAsia="zh-CN"/>
        </w:rPr>
        <w:t>p</w:t>
      </w:r>
      <w:r w:rsidRPr="00F05443">
        <w:rPr>
          <w:rFonts w:eastAsia="Times New Roman"/>
          <w:i/>
          <w:lang w:eastAsia="x-none"/>
        </w:rPr>
        <w:t>oolIdentity</w:t>
      </w:r>
      <w:r w:rsidRPr="00F05443">
        <w:rPr>
          <w:rFonts w:eastAsia="Times New Roman"/>
          <w:lang w:eastAsia="x-none"/>
        </w:rPr>
        <w:t xml:space="preserve"> to the </w:t>
      </w:r>
      <w:r w:rsidRPr="00F05443">
        <w:rPr>
          <w:rFonts w:eastAsia="Times New Roman"/>
          <w:i/>
          <w:lang w:eastAsia="x-none"/>
        </w:rPr>
        <w:t>pool</w:t>
      </w:r>
      <w:r w:rsidRPr="00F05443">
        <w:rPr>
          <w:rFonts w:eastAsia="Times New Roman"/>
          <w:i/>
          <w:lang w:eastAsia="zh-CN"/>
        </w:rPr>
        <w:t>Report</w:t>
      </w:r>
      <w:r w:rsidRPr="00F05443">
        <w:rPr>
          <w:rFonts w:eastAsia="Times New Roman"/>
          <w:i/>
          <w:lang w:eastAsia="x-none"/>
        </w:rPr>
        <w:t>Id</w:t>
      </w:r>
      <w:r w:rsidRPr="00F05443">
        <w:rPr>
          <w:rFonts w:eastAsia="Times New Roman"/>
          <w:lang w:eastAsia="x-none"/>
        </w:rPr>
        <w:t xml:space="preserve"> of this transmission resource pool;</w:t>
      </w:r>
    </w:p>
    <w:p w14:paraId="4EB44076"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lastRenderedPageBreak/>
        <w:t>4&gt;</w:t>
      </w:r>
      <w:r w:rsidRPr="00F05443">
        <w:rPr>
          <w:rFonts w:eastAsia="Times New Roman"/>
          <w:lang w:eastAsia="x-none"/>
        </w:rPr>
        <w:tab/>
        <w:t xml:space="preserve">if </w:t>
      </w:r>
      <w:r w:rsidRPr="00F05443">
        <w:rPr>
          <w:rFonts w:eastAsia="Times New Roman"/>
          <w:bCs/>
          <w:i/>
          <w:noProof/>
          <w:lang w:eastAsia="en-GB"/>
        </w:rPr>
        <w:t>adjacencyPSCCH-PSSCH</w:t>
      </w:r>
      <w:r w:rsidRPr="00F05443">
        <w:rPr>
          <w:rFonts w:eastAsia="Times New Roman"/>
          <w:bCs/>
          <w:noProof/>
          <w:lang w:eastAsia="zh-CN"/>
        </w:rPr>
        <w:t xml:space="preserve"> is set to </w:t>
      </w:r>
      <w:r w:rsidRPr="00F05443">
        <w:rPr>
          <w:rFonts w:eastAsia="Times New Roman"/>
          <w:bCs/>
          <w:i/>
          <w:noProof/>
          <w:lang w:eastAsia="zh-CN"/>
        </w:rPr>
        <w:t>TRUE</w:t>
      </w:r>
      <w:r w:rsidRPr="00F05443">
        <w:rPr>
          <w:rFonts w:eastAsia="Times New Roman"/>
          <w:bCs/>
          <w:noProof/>
          <w:lang w:eastAsia="zh-CN"/>
        </w:rPr>
        <w:t xml:space="preserve"> for this transmission resource pool</w:t>
      </w:r>
      <w:r w:rsidRPr="00F05443">
        <w:rPr>
          <w:rFonts w:eastAsia="Times New Roman"/>
          <w:lang w:eastAsia="x-none"/>
        </w:rPr>
        <w:t>:</w:t>
      </w:r>
    </w:p>
    <w:p w14:paraId="7419CC4D"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the </w:t>
      </w:r>
      <w:r w:rsidRPr="00F05443">
        <w:rPr>
          <w:rFonts w:eastAsia="Times New Roman"/>
          <w:i/>
          <w:lang w:eastAsia="x-none"/>
        </w:rPr>
        <w:t>cbr</w:t>
      </w:r>
      <w:r w:rsidRPr="00F05443">
        <w:rPr>
          <w:rFonts w:eastAsia="Times New Roman"/>
          <w:i/>
          <w:lang w:eastAsia="zh-CN"/>
        </w:rPr>
        <w:t>-PSSCH</w:t>
      </w:r>
      <w:r w:rsidRPr="00F05443">
        <w:rPr>
          <w:rFonts w:eastAsia="Times New Roman"/>
          <w:i/>
          <w:lang w:eastAsia="x-none"/>
        </w:rPr>
        <w:t xml:space="preserve"> </w:t>
      </w:r>
      <w:r w:rsidRPr="00F05443">
        <w:rPr>
          <w:rFonts w:eastAsia="Times New Roman"/>
          <w:lang w:eastAsia="x-none"/>
        </w:rPr>
        <w:t>to</w:t>
      </w:r>
      <w:r w:rsidRPr="00F05443">
        <w:rPr>
          <w:rFonts w:eastAsia="Times New Roman"/>
          <w:lang w:eastAsia="zh-CN"/>
        </w:rPr>
        <w:t xml:space="preserve"> the CBR measurement result on PSSCH and PSCCH of this transmission resource pool provided by lower layers</w:t>
      </w:r>
      <w:r w:rsidRPr="00F05443">
        <w:rPr>
          <w:rFonts w:eastAsia="Times New Roman"/>
          <w:lang w:eastAsia="x-none"/>
        </w:rPr>
        <w:t>;</w:t>
      </w:r>
    </w:p>
    <w:p w14:paraId="1CBF9338"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else:</w:t>
      </w:r>
    </w:p>
    <w:p w14:paraId="7C7F9EE3"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ko-KR"/>
        </w:rPr>
      </w:pPr>
      <w:r w:rsidRPr="00F05443">
        <w:rPr>
          <w:rFonts w:eastAsia="Times New Roman"/>
          <w:lang w:eastAsia="ko-KR"/>
        </w:rPr>
        <w:t>5&gt;</w:t>
      </w:r>
      <w:r w:rsidRPr="00F05443">
        <w:rPr>
          <w:rFonts w:eastAsia="Times New Roman"/>
          <w:lang w:eastAsia="ko-KR"/>
        </w:rPr>
        <w:tab/>
      </w:r>
      <w:r w:rsidRPr="00F05443">
        <w:rPr>
          <w:rFonts w:eastAsia="Times New Roman"/>
          <w:lang w:eastAsia="x-none"/>
        </w:rPr>
        <w:t xml:space="preserve">set the </w:t>
      </w:r>
      <w:r w:rsidRPr="00F05443">
        <w:rPr>
          <w:rFonts w:eastAsia="Times New Roman"/>
          <w:i/>
          <w:lang w:eastAsia="x-none"/>
        </w:rPr>
        <w:t>cbr</w:t>
      </w:r>
      <w:r w:rsidRPr="00F05443">
        <w:rPr>
          <w:rFonts w:eastAsia="Times New Roman"/>
          <w:i/>
          <w:lang w:eastAsia="zh-CN"/>
        </w:rPr>
        <w:t>-PSSCH</w:t>
      </w:r>
      <w:r w:rsidRPr="00F05443">
        <w:rPr>
          <w:rFonts w:eastAsia="Times New Roman"/>
          <w:i/>
          <w:lang w:eastAsia="x-none"/>
        </w:rPr>
        <w:t xml:space="preserve"> </w:t>
      </w:r>
      <w:r w:rsidRPr="00F05443">
        <w:rPr>
          <w:rFonts w:eastAsia="Times New Roman"/>
          <w:lang w:eastAsia="x-none"/>
        </w:rPr>
        <w:t>to</w:t>
      </w:r>
      <w:r w:rsidRPr="00F05443">
        <w:rPr>
          <w:rFonts w:eastAsia="Times New Roman"/>
          <w:lang w:eastAsia="zh-CN"/>
        </w:rPr>
        <w:t xml:space="preserve"> the CBR measurement result on PSSCH of this transmission resource pool provided by lower layers if available</w:t>
      </w:r>
      <w:r w:rsidRPr="00F05443">
        <w:rPr>
          <w:rFonts w:eastAsia="Times New Roman"/>
          <w:lang w:eastAsia="x-none"/>
        </w:rPr>
        <w:t>;</w:t>
      </w:r>
    </w:p>
    <w:p w14:paraId="46FF589C"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zh-CN"/>
        </w:rPr>
      </w:pPr>
      <w:r w:rsidRPr="00F05443">
        <w:rPr>
          <w:rFonts w:eastAsia="Times New Roman"/>
          <w:lang w:eastAsia="x-none"/>
        </w:rPr>
        <w:t>5&gt;</w:t>
      </w:r>
      <w:r w:rsidRPr="00F05443">
        <w:rPr>
          <w:rFonts w:eastAsia="Times New Roman"/>
          <w:lang w:eastAsia="x-none"/>
        </w:rPr>
        <w:tab/>
        <w:t xml:space="preserve">set the </w:t>
      </w:r>
      <w:r w:rsidRPr="00F05443">
        <w:rPr>
          <w:rFonts w:eastAsia="Times New Roman"/>
          <w:i/>
          <w:lang w:eastAsia="x-none"/>
        </w:rPr>
        <w:t>cbr</w:t>
      </w:r>
      <w:r w:rsidRPr="00F05443">
        <w:rPr>
          <w:rFonts w:eastAsia="Times New Roman"/>
          <w:i/>
          <w:lang w:eastAsia="zh-CN"/>
        </w:rPr>
        <w:t>-PSCCH</w:t>
      </w:r>
      <w:r w:rsidRPr="00F05443">
        <w:rPr>
          <w:rFonts w:eastAsia="Times New Roman"/>
          <w:i/>
          <w:lang w:eastAsia="x-none"/>
        </w:rPr>
        <w:t xml:space="preserve"> </w:t>
      </w:r>
      <w:r w:rsidRPr="00F05443">
        <w:rPr>
          <w:rFonts w:eastAsia="Times New Roman"/>
          <w:lang w:eastAsia="x-none"/>
        </w:rPr>
        <w:t>to</w:t>
      </w:r>
      <w:r w:rsidRPr="00F05443">
        <w:rPr>
          <w:rFonts w:eastAsia="Times New Roman"/>
          <w:lang w:eastAsia="zh-CN"/>
        </w:rPr>
        <w:t xml:space="preserve"> the CBR measurement result on PSCCH of this transmission resource pool provided by lower layers if available</w:t>
      </w:r>
      <w:r w:rsidRPr="00F05443">
        <w:rPr>
          <w:rFonts w:eastAsia="Times New Roman"/>
          <w:lang w:eastAsia="x-none"/>
        </w:rPr>
        <w:t>;</w:t>
      </w:r>
    </w:p>
    <w:p w14:paraId="4CF7331C"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ko-KR"/>
        </w:rPr>
        <w:t>2&gt;</w:t>
      </w:r>
      <w:r w:rsidRPr="00F05443">
        <w:rPr>
          <w:rFonts w:eastAsia="Times New Roman"/>
          <w:lang w:eastAsia="ko-KR"/>
        </w:rPr>
        <w:tab/>
        <w:t xml:space="preserve">set the </w:t>
      </w:r>
      <w:r w:rsidRPr="00F05443">
        <w:rPr>
          <w:rFonts w:eastAsia="Times New Roman"/>
          <w:i/>
          <w:lang w:eastAsia="x-none"/>
        </w:rPr>
        <w:t>measResult</w:t>
      </w:r>
      <w:r w:rsidRPr="00F05443">
        <w:rPr>
          <w:rFonts w:eastAsia="Times New Roman"/>
          <w:i/>
          <w:lang w:eastAsia="zh-CN"/>
        </w:rPr>
        <w:t>Sensing</w:t>
      </w:r>
      <w:r w:rsidRPr="00F05443">
        <w:rPr>
          <w:rFonts w:eastAsia="Times New Roman"/>
          <w:lang w:eastAsia="ko-KR"/>
        </w:rPr>
        <w:t xml:space="preserve"> to include</w:t>
      </w:r>
      <w:r w:rsidRPr="00F05443">
        <w:rPr>
          <w:rFonts w:eastAsia="Times New Roman"/>
          <w:lang w:eastAsia="zh-CN"/>
        </w:rPr>
        <w:t xml:space="preserve"> the sensing measurement results </w:t>
      </w:r>
      <w:r w:rsidRPr="00F05443">
        <w:rPr>
          <w:rFonts w:eastAsia="Times New Roman"/>
          <w:lang w:eastAsia="ko-KR"/>
        </w:rPr>
        <w:t>in accordance with the following:</w:t>
      </w:r>
    </w:p>
    <w:p w14:paraId="42709C3A"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ko-KR"/>
        </w:rPr>
      </w:pPr>
      <w:r w:rsidRPr="00F05443">
        <w:rPr>
          <w:rFonts w:eastAsia="Times New Roman"/>
          <w:lang w:eastAsia="ko-KR"/>
        </w:rPr>
        <w:t>3&gt;</w:t>
      </w:r>
      <w:r w:rsidRPr="00F05443">
        <w:rPr>
          <w:rFonts w:eastAsia="Times New Roman"/>
          <w:lang w:eastAsia="ko-KR"/>
        </w:rPr>
        <w:tab/>
        <w:t xml:space="preserve">include the applicable </w:t>
      </w:r>
      <w:r w:rsidRPr="00F05443">
        <w:rPr>
          <w:rFonts w:eastAsia="Times New Roman"/>
          <w:lang w:eastAsia="zh-CN"/>
        </w:rPr>
        <w:t>transmission resource pools</w:t>
      </w:r>
      <w:r w:rsidRPr="00F05443">
        <w:rPr>
          <w:rFonts w:eastAsia="Times New Roman"/>
          <w:lang w:eastAsia="ko-KR"/>
        </w:rPr>
        <w:t xml:space="preserve"> </w:t>
      </w:r>
      <w:r w:rsidRPr="00F05443">
        <w:rPr>
          <w:rFonts w:eastAsia="Times New Roman"/>
          <w:lang w:eastAsia="x-none"/>
        </w:rPr>
        <w:t>for which the new measurement results became available since the last periodical reporting or since the measurement was initiated or reset</w:t>
      </w:r>
      <w:r w:rsidRPr="00F05443">
        <w:rPr>
          <w:rFonts w:eastAsia="Times New Roman"/>
          <w:lang w:eastAsia="ko-KR"/>
        </w:rPr>
        <w:t>;</w:t>
      </w:r>
    </w:p>
    <w:p w14:paraId="75263BDA"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ko-KR"/>
        </w:rPr>
        <w:t>3&gt;</w:t>
      </w:r>
      <w:r w:rsidRPr="00F05443">
        <w:rPr>
          <w:rFonts w:eastAsia="Times New Roman"/>
          <w:lang w:eastAsia="ko-KR"/>
        </w:rPr>
        <w:tab/>
      </w:r>
      <w:r w:rsidRPr="00F05443">
        <w:rPr>
          <w:rFonts w:eastAsia="Times New Roman"/>
          <w:lang w:eastAsia="x-none"/>
        </w:rPr>
        <w:t xml:space="preserve">for each </w:t>
      </w:r>
      <w:r w:rsidRPr="00F05443">
        <w:rPr>
          <w:rFonts w:eastAsia="Times New Roman"/>
          <w:lang w:eastAsia="zh-CN"/>
        </w:rPr>
        <w:t xml:space="preserve">transmission </w:t>
      </w:r>
      <w:r w:rsidRPr="00F05443">
        <w:rPr>
          <w:rFonts w:eastAsia="Times New Roman"/>
          <w:lang w:eastAsia="x-none"/>
        </w:rPr>
        <w:t>resource pool to be reported:</w:t>
      </w:r>
    </w:p>
    <w:p w14:paraId="56D311C8"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set the </w:t>
      </w:r>
      <w:r w:rsidRPr="00F05443">
        <w:rPr>
          <w:rFonts w:eastAsia="Times New Roman"/>
          <w:i/>
          <w:lang w:eastAsia="x-none"/>
        </w:rPr>
        <w:t>sensingResult</w:t>
      </w:r>
      <w:r w:rsidRPr="00F05443">
        <w:rPr>
          <w:rFonts w:eastAsia="Times New Roman"/>
          <w:lang w:eastAsia="x-none"/>
        </w:rPr>
        <w:t xml:space="preserve"> to the sensing measurement results provided by the lower layers;</w:t>
      </w:r>
    </w:p>
    <w:p w14:paraId="7A5DFB99"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triggerType</w:t>
      </w:r>
      <w:r w:rsidRPr="00F05443">
        <w:rPr>
          <w:rFonts w:eastAsia="Times New Roman"/>
          <w:lang w:eastAsia="x-none"/>
        </w:rPr>
        <w:t xml:space="preserve"> is set to </w:t>
      </w:r>
      <w:r w:rsidRPr="00F05443">
        <w:rPr>
          <w:rFonts w:eastAsia="Times New Roman"/>
          <w:i/>
          <w:lang w:eastAsia="x-none"/>
        </w:rPr>
        <w:t>event</w:t>
      </w:r>
      <w:r w:rsidRPr="00F05443">
        <w:rPr>
          <w:rFonts w:eastAsia="Times New Roman"/>
          <w:lang w:eastAsia="x-none"/>
        </w:rPr>
        <w:t xml:space="preserve">; and if </w:t>
      </w:r>
      <w:r w:rsidRPr="00F05443">
        <w:rPr>
          <w:rFonts w:eastAsia="Times New Roman"/>
          <w:i/>
          <w:lang w:eastAsia="x-none"/>
        </w:rPr>
        <w:t>eventId</w:t>
      </w:r>
      <w:r w:rsidRPr="00F05443">
        <w:rPr>
          <w:rFonts w:eastAsia="Times New Roman"/>
          <w:lang w:eastAsia="x-none"/>
        </w:rPr>
        <w:t xml:space="preserve"> is set to </w:t>
      </w:r>
      <w:r w:rsidRPr="00F05443">
        <w:rPr>
          <w:rFonts w:eastAsia="Times New Roman"/>
          <w:i/>
          <w:lang w:eastAsia="x-none"/>
        </w:rPr>
        <w:t>eventH1</w:t>
      </w:r>
      <w:r w:rsidRPr="00F05443">
        <w:rPr>
          <w:rFonts w:eastAsia="Times New Roman"/>
          <w:lang w:eastAsia="x-none"/>
        </w:rPr>
        <w:t xml:space="preserve"> or </w:t>
      </w:r>
      <w:r w:rsidRPr="00F05443">
        <w:rPr>
          <w:rFonts w:eastAsia="Times New Roman"/>
          <w:i/>
          <w:lang w:eastAsia="x-none"/>
        </w:rPr>
        <w:t>eventH2</w:t>
      </w:r>
      <w:r w:rsidRPr="00F05443">
        <w:rPr>
          <w:rFonts w:eastAsia="Times New Roman"/>
          <w:lang w:eastAsia="x-none"/>
        </w:rPr>
        <w:t>:</w:t>
      </w:r>
    </w:p>
    <w:p w14:paraId="028A038A"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the </w:t>
      </w:r>
      <w:r w:rsidRPr="00F05443">
        <w:rPr>
          <w:rFonts w:eastAsia="宋体"/>
          <w:i/>
          <w:lang w:eastAsia="zh-CN"/>
        </w:rPr>
        <w:t>heightUE</w:t>
      </w:r>
      <w:r w:rsidRPr="00F05443">
        <w:rPr>
          <w:rFonts w:eastAsia="Times New Roman"/>
          <w:lang w:eastAsia="x-none"/>
        </w:rPr>
        <w:t xml:space="preserve"> to include the </w:t>
      </w:r>
      <w:r w:rsidRPr="00F05443">
        <w:rPr>
          <w:rFonts w:eastAsia="Times New Roman"/>
          <w:lang w:eastAsia="zh-CN"/>
        </w:rPr>
        <w:t>altitude of the UE;</w:t>
      </w:r>
    </w:p>
    <w:p w14:paraId="03B6686E"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increment the </w:t>
      </w:r>
      <w:r w:rsidRPr="00F05443">
        <w:rPr>
          <w:rFonts w:eastAsia="Times New Roman"/>
          <w:i/>
          <w:lang w:eastAsia="x-none"/>
        </w:rPr>
        <w:t>numberOfReportsSent</w:t>
      </w:r>
      <w:r w:rsidRPr="00F05443">
        <w:rPr>
          <w:rFonts w:eastAsia="Times New Roman"/>
          <w:lang w:eastAsia="x-none"/>
        </w:rPr>
        <w:t xml:space="preserve"> as defined within the </w:t>
      </w:r>
      <w:r w:rsidRPr="00F05443">
        <w:rPr>
          <w:rFonts w:eastAsia="Times New Roman"/>
          <w:i/>
          <w:lang w:eastAsia="x-none"/>
        </w:rPr>
        <w:t>VarMeasReportList</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 xml:space="preserve"> by 1;</w:t>
      </w:r>
    </w:p>
    <w:p w14:paraId="07D0E649"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stop </w:t>
      </w:r>
      <w:r w:rsidRPr="00F05443">
        <w:rPr>
          <w:rFonts w:eastAsia="Times New Roman"/>
          <w:lang w:eastAsia="ko-KR"/>
        </w:rPr>
        <w:t>the periodical reporting</w:t>
      </w:r>
      <w:r w:rsidRPr="00F05443">
        <w:rPr>
          <w:rFonts w:eastAsia="Times New Roman"/>
          <w:lang w:eastAsia="x-none"/>
        </w:rPr>
        <w:t xml:space="preserve"> timer, if running;</w:t>
      </w:r>
    </w:p>
    <w:p w14:paraId="741F29F7"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 xml:space="preserve">if the </w:t>
      </w:r>
      <w:r w:rsidRPr="00F05443">
        <w:rPr>
          <w:rFonts w:eastAsia="Times New Roman"/>
          <w:i/>
          <w:lang w:eastAsia="x-none"/>
        </w:rPr>
        <w:t>numberOfReportsSent</w:t>
      </w:r>
      <w:r w:rsidRPr="00F05443">
        <w:rPr>
          <w:rFonts w:eastAsia="Times New Roman"/>
          <w:lang w:eastAsia="x-none"/>
        </w:rPr>
        <w:t xml:space="preserve"> as defined within the </w:t>
      </w:r>
      <w:r w:rsidRPr="00F05443">
        <w:rPr>
          <w:rFonts w:eastAsia="Times New Roman"/>
          <w:i/>
          <w:lang w:eastAsia="x-none"/>
        </w:rPr>
        <w:t>VarMeasReportList</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 xml:space="preserve"> is less than the </w:t>
      </w:r>
      <w:r w:rsidRPr="00F05443">
        <w:rPr>
          <w:rFonts w:eastAsia="Times New Roman"/>
          <w:i/>
          <w:lang w:eastAsia="x-none"/>
        </w:rPr>
        <w:t>reportAmount</w:t>
      </w:r>
      <w:r w:rsidRPr="00F05443">
        <w:rPr>
          <w:rFonts w:eastAsia="Times New Roman"/>
          <w:lang w:eastAsia="x-none"/>
        </w:rPr>
        <w:t xml:space="preserve"> as defined within the </w:t>
      </w:r>
      <w:r w:rsidRPr="00F05443">
        <w:rPr>
          <w:rFonts w:eastAsia="宋体"/>
          <w:lang w:eastAsia="zh-CN"/>
        </w:rPr>
        <w:t xml:space="preserve">corresponding </w:t>
      </w:r>
      <w:r w:rsidRPr="00F05443">
        <w:rPr>
          <w:rFonts w:eastAsia="Times New Roman"/>
          <w:i/>
          <w:lang w:eastAsia="x-none"/>
        </w:rPr>
        <w:t>reportConfig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6A99E729"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start </w:t>
      </w:r>
      <w:r w:rsidRPr="00F05443">
        <w:rPr>
          <w:rFonts w:eastAsia="Times New Roman"/>
          <w:lang w:eastAsia="ko-KR"/>
        </w:rPr>
        <w:t>the periodical reporting</w:t>
      </w:r>
      <w:r w:rsidRPr="00F05443">
        <w:rPr>
          <w:rFonts w:eastAsia="Times New Roman"/>
          <w:lang w:eastAsia="x-none"/>
        </w:rPr>
        <w:t xml:space="preserve"> timer with the value of </w:t>
      </w:r>
      <w:r w:rsidRPr="00F05443">
        <w:rPr>
          <w:rFonts w:eastAsia="Times New Roman"/>
          <w:i/>
          <w:lang w:eastAsia="x-none"/>
        </w:rPr>
        <w:t>reportInterval</w:t>
      </w:r>
      <w:r w:rsidRPr="00F05443">
        <w:rPr>
          <w:rFonts w:eastAsia="Times New Roman"/>
          <w:lang w:eastAsia="x-none"/>
        </w:rPr>
        <w:t xml:space="preserve"> as defined within the </w:t>
      </w:r>
      <w:r w:rsidRPr="00F05443">
        <w:rPr>
          <w:rFonts w:eastAsia="宋体"/>
          <w:lang w:eastAsia="zh-CN"/>
        </w:rPr>
        <w:t xml:space="preserve">corresponding </w:t>
      </w:r>
      <w:r w:rsidRPr="00F05443">
        <w:rPr>
          <w:rFonts w:eastAsia="Times New Roman"/>
          <w:i/>
          <w:lang w:eastAsia="x-none"/>
        </w:rPr>
        <w:t xml:space="preserve">reportConfig </w:t>
      </w:r>
      <w:r w:rsidRPr="00F05443">
        <w:rPr>
          <w:rFonts w:eastAsia="Times New Roman"/>
          <w:lang w:eastAsia="x-none"/>
        </w:rPr>
        <w:t xml:space="preserve">for this </w:t>
      </w:r>
      <w:r w:rsidRPr="00F05443">
        <w:rPr>
          <w:rFonts w:eastAsia="Times New Roman"/>
          <w:i/>
          <w:lang w:eastAsia="x-none"/>
        </w:rPr>
        <w:t>measId</w:t>
      </w:r>
      <w:r w:rsidRPr="00F05443">
        <w:rPr>
          <w:rFonts w:eastAsia="Times New Roman"/>
          <w:lang w:eastAsia="x-none"/>
        </w:rPr>
        <w:t>;</w:t>
      </w:r>
    </w:p>
    <w:p w14:paraId="2D460190"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r>
      <w:r w:rsidRPr="00F05443">
        <w:rPr>
          <w:rFonts w:eastAsia="Times New Roman"/>
          <w:lang w:eastAsia="zh-CN"/>
        </w:rPr>
        <w:t>else</w:t>
      </w:r>
      <w:r w:rsidRPr="00F05443">
        <w:rPr>
          <w:rFonts w:eastAsia="Times New Roman"/>
          <w:lang w:eastAsia="x-none"/>
        </w:rPr>
        <w:t>:</w:t>
      </w:r>
    </w:p>
    <w:p w14:paraId="71B6B9D7"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zh-CN"/>
        </w:rPr>
      </w:pPr>
      <w:r w:rsidRPr="00F05443">
        <w:rPr>
          <w:rFonts w:eastAsia="Times New Roman"/>
          <w:lang w:eastAsia="x-none"/>
        </w:rPr>
        <w:t>2&gt;</w:t>
      </w:r>
      <w:r w:rsidRPr="00F05443">
        <w:rPr>
          <w:rFonts w:eastAsia="Times New Roman"/>
          <w:lang w:eastAsia="x-none"/>
        </w:rPr>
        <w:tab/>
        <w:t xml:space="preserve">if the </w:t>
      </w:r>
      <w:r w:rsidRPr="00F05443">
        <w:rPr>
          <w:rFonts w:eastAsia="Times New Roman"/>
          <w:i/>
          <w:lang w:eastAsia="x-none"/>
        </w:rPr>
        <w:t>triggerType</w:t>
      </w:r>
      <w:r w:rsidRPr="00F05443">
        <w:rPr>
          <w:rFonts w:eastAsia="Times New Roman"/>
          <w:lang w:eastAsia="x-none"/>
        </w:rPr>
        <w:t xml:space="preserve"> is set to </w:t>
      </w:r>
      <w:r w:rsidRPr="00F05443">
        <w:rPr>
          <w:rFonts w:eastAsia="Times New Roman"/>
          <w:i/>
          <w:lang w:eastAsia="x-none"/>
        </w:rPr>
        <w:t>periodical</w:t>
      </w:r>
      <w:r w:rsidRPr="00F05443">
        <w:rPr>
          <w:rFonts w:eastAsia="Times New Roman"/>
          <w:lang w:eastAsia="zh-CN"/>
        </w:rPr>
        <w:t>:</w:t>
      </w:r>
    </w:p>
    <w:p w14:paraId="0A0466B8"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remove the entry within the </w:t>
      </w:r>
      <w:r w:rsidRPr="00F05443">
        <w:rPr>
          <w:rFonts w:eastAsia="Times New Roman"/>
          <w:i/>
          <w:lang w:eastAsia="x-none"/>
        </w:rPr>
        <w:t>VarMeasReportList</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65E54CD3"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remove this </w:t>
      </w:r>
      <w:r w:rsidRPr="00F05443">
        <w:rPr>
          <w:rFonts w:eastAsia="Times New Roman"/>
          <w:i/>
          <w:lang w:eastAsia="x-none"/>
        </w:rPr>
        <w:t>measId</w:t>
      </w:r>
      <w:r w:rsidRPr="00F05443">
        <w:rPr>
          <w:rFonts w:eastAsia="Times New Roman"/>
          <w:lang w:eastAsia="x-none"/>
        </w:rPr>
        <w:t xml:space="preserve"> from the </w:t>
      </w:r>
      <w:r w:rsidRPr="00F05443">
        <w:rPr>
          <w:rFonts w:eastAsia="Times New Roman"/>
          <w:i/>
          <w:lang w:eastAsia="x-none"/>
        </w:rPr>
        <w:t>measIdList</w:t>
      </w:r>
      <w:r w:rsidRPr="00F05443">
        <w:rPr>
          <w:rFonts w:eastAsia="Times New Roman"/>
          <w:lang w:eastAsia="x-none"/>
        </w:rPr>
        <w:t xml:space="preserve"> within </w:t>
      </w:r>
      <w:r w:rsidRPr="00F05443">
        <w:rPr>
          <w:rFonts w:eastAsia="Times New Roman"/>
          <w:i/>
          <w:lang w:eastAsia="x-none"/>
        </w:rPr>
        <w:t>VarMeasConfig</w:t>
      </w:r>
      <w:r w:rsidRPr="00F05443">
        <w:rPr>
          <w:rFonts w:eastAsia="Times New Roman"/>
          <w:lang w:eastAsia="x-none"/>
        </w:rPr>
        <w:t>;</w:t>
      </w:r>
    </w:p>
    <w:p w14:paraId="28C12C65"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if the measured results are for CDMA2000 HRPD:</w:t>
      </w:r>
    </w:p>
    <w:p w14:paraId="15D0EE31"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the </w:t>
      </w:r>
      <w:r w:rsidRPr="00F05443">
        <w:rPr>
          <w:rFonts w:eastAsia="Times New Roman"/>
          <w:i/>
          <w:lang w:eastAsia="x-none"/>
        </w:rPr>
        <w:t>preRegistrationStatusHRPD</w:t>
      </w:r>
      <w:r w:rsidRPr="00F05443">
        <w:rPr>
          <w:rFonts w:eastAsia="Times New Roman"/>
          <w:lang w:eastAsia="x-none"/>
        </w:rPr>
        <w:t xml:space="preserve"> to the UE's CDMA2000 upper layer's HRPD </w:t>
      </w:r>
      <w:r w:rsidRPr="00F05443">
        <w:rPr>
          <w:rFonts w:eastAsia="Times New Roman"/>
          <w:i/>
          <w:lang w:eastAsia="x-none"/>
        </w:rPr>
        <w:t>preRegistrationStatus</w:t>
      </w:r>
      <w:r w:rsidRPr="00F05443">
        <w:rPr>
          <w:rFonts w:eastAsia="Times New Roman"/>
          <w:lang w:eastAsia="x-none"/>
        </w:rPr>
        <w:t>;</w:t>
      </w:r>
    </w:p>
    <w:p w14:paraId="0B4E9CEE"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if the measured results are for CDMA2000 1xRTT:</w:t>
      </w:r>
    </w:p>
    <w:p w14:paraId="61E702BE"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the preRegistrationStatusHRPD to </w:t>
      </w:r>
      <w:r w:rsidRPr="00F05443">
        <w:rPr>
          <w:rFonts w:eastAsia="Times New Roman"/>
          <w:i/>
          <w:lang w:eastAsia="x-none"/>
        </w:rPr>
        <w:t>FALSE</w:t>
      </w:r>
      <w:r w:rsidRPr="00F05443">
        <w:rPr>
          <w:rFonts w:eastAsia="Times New Roman"/>
          <w:lang w:eastAsia="x-none"/>
        </w:rPr>
        <w:t>;</w:t>
      </w:r>
    </w:p>
    <w:p w14:paraId="76611A46"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if the measured results are for WLAN:</w:t>
      </w:r>
    </w:p>
    <w:p w14:paraId="0639D4D0"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set the </w:t>
      </w:r>
      <w:r w:rsidRPr="00F05443">
        <w:rPr>
          <w:rFonts w:eastAsia="Times New Roman"/>
          <w:i/>
          <w:lang w:eastAsia="x-none"/>
        </w:rPr>
        <w:t>measResultListWLAN</w:t>
      </w:r>
      <w:r w:rsidRPr="00F05443">
        <w:rPr>
          <w:rFonts w:eastAsia="Times New Roman"/>
          <w:lang w:eastAsia="x-none"/>
        </w:rPr>
        <w:t xml:space="preserve"> to include the quantities within the </w:t>
      </w:r>
      <w:r w:rsidRPr="00F05443">
        <w:rPr>
          <w:rFonts w:eastAsia="Times New Roman"/>
          <w:i/>
          <w:iCs/>
          <w:lang w:eastAsia="x-none"/>
        </w:rPr>
        <w:t>quantityConfig</w:t>
      </w:r>
      <w:r w:rsidRPr="00F05443">
        <w:rPr>
          <w:rFonts w:eastAsia="Times New Roman"/>
          <w:i/>
          <w:iCs/>
          <w:lang w:eastAsia="zh-CN"/>
        </w:rPr>
        <w:t>WLAN</w:t>
      </w:r>
      <w:r w:rsidRPr="00F05443">
        <w:rPr>
          <w:rFonts w:eastAsia="Times New Roman"/>
          <w:lang w:eastAsia="x-none"/>
        </w:rPr>
        <w:t xml:space="preserve"> for up t</w:t>
      </w:r>
      <w:r w:rsidRPr="00F05443">
        <w:rPr>
          <w:rFonts w:eastAsia="Times New Roman"/>
          <w:lang w:eastAsia="zh-CN"/>
        </w:rPr>
        <w:t xml:space="preserve">o </w:t>
      </w:r>
      <w:r w:rsidRPr="00F05443">
        <w:rPr>
          <w:rFonts w:eastAsia="Times New Roman"/>
          <w:i/>
          <w:iCs/>
          <w:lang w:eastAsia="x-none"/>
        </w:rPr>
        <w:t>maxReportCells</w:t>
      </w:r>
      <w:r w:rsidRPr="00F05443">
        <w:rPr>
          <w:rFonts w:eastAsia="Times New Roman"/>
          <w:lang w:eastAsia="x-none"/>
        </w:rPr>
        <w:t xml:space="preserve"> WLAN(s), determined according to the following:</w:t>
      </w:r>
    </w:p>
    <w:p w14:paraId="73A5D9E5"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include WLAN the UE is connected to, if any;</w:t>
      </w:r>
    </w:p>
    <w:p w14:paraId="3CA51815"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if </w:t>
      </w:r>
      <w:r w:rsidRPr="00F05443">
        <w:rPr>
          <w:rFonts w:eastAsia="Times New Roman"/>
          <w:i/>
          <w:lang w:eastAsia="x-none"/>
        </w:rPr>
        <w:t>reportAnyWLAN</w:t>
      </w:r>
      <w:r w:rsidRPr="00F05443">
        <w:rPr>
          <w:rFonts w:eastAsia="Times New Roman"/>
          <w:lang w:eastAsia="x-none"/>
        </w:rPr>
        <w:t xml:space="preserve"> is set to TRUE:</w:t>
      </w:r>
    </w:p>
    <w:p w14:paraId="2499BB11"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consider WLAN with any WLAN identifiers to be applicable for measurement reporting;</w:t>
      </w:r>
    </w:p>
    <w:p w14:paraId="38AA420F"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else:</w:t>
      </w:r>
    </w:p>
    <w:p w14:paraId="76B50CD7"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consider only WLANs which do not match all WLAN identifiers of any entry within </w:t>
      </w:r>
      <w:r w:rsidRPr="00F05443">
        <w:rPr>
          <w:rFonts w:eastAsia="Times New Roman"/>
          <w:i/>
          <w:lang w:eastAsia="x-none"/>
        </w:rPr>
        <w:t>wlan-MobilitySet</w:t>
      </w:r>
      <w:r w:rsidRPr="00F05443">
        <w:rPr>
          <w:rFonts w:eastAsia="Times New Roman"/>
          <w:lang w:eastAsia="x-none"/>
        </w:rPr>
        <w:t xml:space="preserve"> in </w:t>
      </w:r>
      <w:r w:rsidRPr="00F05443">
        <w:rPr>
          <w:rFonts w:eastAsia="Times New Roman"/>
          <w:i/>
          <w:lang w:eastAsia="x-none"/>
        </w:rPr>
        <w:t>VarWLAN-MobilityConfig</w:t>
      </w:r>
      <w:r w:rsidRPr="00F05443">
        <w:rPr>
          <w:rFonts w:eastAsia="Times New Roman"/>
          <w:lang w:eastAsia="x-none"/>
        </w:rPr>
        <w:t xml:space="preserve"> to be applicable for measurement reporting;</w:t>
      </w:r>
    </w:p>
    <w:p w14:paraId="1ABA9AAE"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lastRenderedPageBreak/>
        <w:t>3&gt;</w:t>
      </w:r>
      <w:r w:rsidRPr="00F05443">
        <w:rPr>
          <w:rFonts w:eastAsia="Times New Roman"/>
          <w:lang w:eastAsia="x-none"/>
        </w:rPr>
        <w:tab/>
        <w:t>include applicable WLAN in order of decreasing WLAN RSSI, i.e. the best WLAN is included first;</w:t>
      </w:r>
    </w:p>
    <w:p w14:paraId="03CCC162"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for each included WLAN:</w:t>
      </w:r>
    </w:p>
    <w:p w14:paraId="61237A9B"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set </w:t>
      </w:r>
      <w:r w:rsidRPr="00F05443">
        <w:rPr>
          <w:rFonts w:eastAsia="Times New Roman"/>
          <w:i/>
          <w:lang w:eastAsia="x-none"/>
        </w:rPr>
        <w:t>wlan-Identifiers</w:t>
      </w:r>
      <w:r w:rsidRPr="00F05443">
        <w:rPr>
          <w:rFonts w:eastAsia="Times New Roman"/>
          <w:lang w:eastAsia="x-none"/>
        </w:rPr>
        <w:t xml:space="preserve"> to include all WLAN identifiers that can be acquired for the WLAN measured;</w:t>
      </w:r>
    </w:p>
    <w:p w14:paraId="29237A61"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set </w:t>
      </w:r>
      <w:r w:rsidRPr="00F05443">
        <w:rPr>
          <w:rFonts w:eastAsia="Times New Roman"/>
          <w:i/>
          <w:lang w:eastAsia="x-none"/>
        </w:rPr>
        <w:t>connectedWLAN</w:t>
      </w:r>
      <w:r w:rsidRPr="00F05443">
        <w:rPr>
          <w:rFonts w:eastAsia="Times New Roman"/>
          <w:lang w:eastAsia="x-none"/>
        </w:rPr>
        <w:t xml:space="preserve"> to </w:t>
      </w:r>
      <w:r w:rsidRPr="00F05443">
        <w:rPr>
          <w:rFonts w:eastAsia="Times New Roman"/>
          <w:i/>
          <w:lang w:eastAsia="x-none"/>
        </w:rPr>
        <w:t xml:space="preserve">TRUE </w:t>
      </w:r>
      <w:r w:rsidRPr="00F05443">
        <w:rPr>
          <w:rFonts w:eastAsia="Times New Roman"/>
          <w:lang w:eastAsia="x-none"/>
        </w:rPr>
        <w:t>if the UE is connected to the WLAN measured;</w:t>
      </w:r>
    </w:p>
    <w:p w14:paraId="511AAE8F" w14:textId="77777777" w:rsidR="00F05443" w:rsidRPr="00F05443" w:rsidRDefault="00F05443" w:rsidP="00F05443">
      <w:pPr>
        <w:overflowPunct w:val="0"/>
        <w:autoSpaceDE w:val="0"/>
        <w:autoSpaceDN w:val="0"/>
        <w:adjustRightInd w:val="0"/>
        <w:ind w:left="1135" w:hanging="284"/>
        <w:textAlignment w:val="baseline"/>
        <w:rPr>
          <w:rFonts w:eastAsia="Times New Roman"/>
          <w:lang w:eastAsia="x-none"/>
        </w:rPr>
      </w:pPr>
      <w:r w:rsidRPr="00F05443">
        <w:rPr>
          <w:rFonts w:eastAsia="Times New Roman"/>
          <w:lang w:eastAsia="x-none"/>
        </w:rPr>
        <w:t>3&gt;</w:t>
      </w:r>
      <w:r w:rsidRPr="00F05443">
        <w:rPr>
          <w:rFonts w:eastAsia="Times New Roman"/>
          <w:lang w:eastAsia="x-none"/>
        </w:rPr>
        <w:tab/>
        <w:t xml:space="preserve">if </w:t>
      </w:r>
      <w:r w:rsidRPr="00F05443">
        <w:rPr>
          <w:rFonts w:eastAsia="Times New Roman"/>
          <w:i/>
          <w:lang w:eastAsia="x-none"/>
        </w:rPr>
        <w:t xml:space="preserve">reportQuantityWLAN </w:t>
      </w:r>
      <w:r w:rsidRPr="00F05443">
        <w:rPr>
          <w:rFonts w:eastAsia="Times New Roman"/>
          <w:lang w:eastAsia="x-none"/>
        </w:rPr>
        <w:t>exists</w:t>
      </w:r>
      <w:r w:rsidRPr="00F05443">
        <w:rPr>
          <w:rFonts w:eastAsia="Times New Roman"/>
          <w:i/>
          <w:lang w:eastAsia="x-none"/>
        </w:rPr>
        <w:t xml:space="preserve"> </w:t>
      </w:r>
      <w:r w:rsidRPr="00F05443">
        <w:rPr>
          <w:rFonts w:eastAsia="Times New Roman"/>
          <w:lang w:eastAsia="x-none"/>
        </w:rPr>
        <w:t xml:space="preserve">within the </w:t>
      </w:r>
      <w:r w:rsidRPr="00F05443">
        <w:rPr>
          <w:rFonts w:eastAsia="Times New Roman"/>
          <w:bCs/>
          <w:i/>
          <w:iCs/>
          <w:lang w:eastAsia="x-none"/>
        </w:rPr>
        <w:t>ReportConfigInterRAT</w:t>
      </w:r>
      <w:r w:rsidRPr="00F05443">
        <w:rPr>
          <w:rFonts w:eastAsia="Times New Roman"/>
          <w:lang w:eastAsia="zh-CN"/>
        </w:rPr>
        <w:t xml:space="preserve"> within the </w:t>
      </w:r>
      <w:r w:rsidRPr="00F05443">
        <w:rPr>
          <w:rFonts w:eastAsia="Times New Roman"/>
          <w:i/>
          <w:lang w:eastAsia="x-none"/>
        </w:rPr>
        <w:t>VarMeasConfig</w:t>
      </w:r>
      <w:r w:rsidRPr="00F05443">
        <w:rPr>
          <w:rFonts w:eastAsia="Times New Roman"/>
          <w:lang w:eastAsia="x-none"/>
        </w:rPr>
        <w:t xml:space="preserve"> for this </w:t>
      </w:r>
      <w:r w:rsidRPr="00F05443">
        <w:rPr>
          <w:rFonts w:eastAsia="Times New Roman"/>
          <w:i/>
          <w:lang w:eastAsia="x-none"/>
        </w:rPr>
        <w:t>measId</w:t>
      </w:r>
      <w:r w:rsidRPr="00F05443">
        <w:rPr>
          <w:rFonts w:eastAsia="Times New Roman"/>
          <w:lang w:eastAsia="x-none"/>
        </w:rPr>
        <w:t>:</w:t>
      </w:r>
    </w:p>
    <w:p w14:paraId="07A77D31"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w:t>
      </w:r>
      <w:r w:rsidRPr="00F05443">
        <w:rPr>
          <w:rFonts w:eastAsia="Times New Roman"/>
          <w:i/>
          <w:lang w:eastAsia="x-none"/>
        </w:rPr>
        <w:t>bandRequestWLAN</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lang w:eastAsia="x-none"/>
        </w:rPr>
        <w:t>:</w:t>
      </w:r>
    </w:p>
    <w:p w14:paraId="3F7A8117"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w:t>
      </w:r>
      <w:r w:rsidRPr="00F05443">
        <w:rPr>
          <w:rFonts w:eastAsia="Times New Roman"/>
          <w:i/>
          <w:lang w:eastAsia="x-none"/>
        </w:rPr>
        <w:t xml:space="preserve">bandWLAN </w:t>
      </w:r>
      <w:r w:rsidRPr="00F05443">
        <w:rPr>
          <w:rFonts w:eastAsia="Times New Roman"/>
          <w:lang w:eastAsia="x-none"/>
        </w:rPr>
        <w:t>to include WLAN band of the WLAN measured;</w:t>
      </w:r>
    </w:p>
    <w:p w14:paraId="59B72359"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w:t>
      </w:r>
      <w:r w:rsidRPr="00F05443">
        <w:rPr>
          <w:rFonts w:eastAsia="Times New Roman"/>
          <w:i/>
          <w:lang w:eastAsia="x-none"/>
        </w:rPr>
        <w:t>carrierInfoRequestWLAN</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lang w:eastAsia="x-none"/>
        </w:rPr>
        <w:t>:</w:t>
      </w:r>
    </w:p>
    <w:p w14:paraId="61D3FEEC"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w:t>
      </w:r>
      <w:r w:rsidRPr="00F05443">
        <w:rPr>
          <w:rFonts w:eastAsia="Times New Roman"/>
          <w:i/>
          <w:lang w:eastAsia="zh-TW"/>
        </w:rPr>
        <w:t>carrierInfoWLAN</w:t>
      </w:r>
      <w:r w:rsidRPr="00F05443">
        <w:rPr>
          <w:rFonts w:eastAsia="Times New Roman"/>
          <w:lang w:eastAsia="x-none"/>
        </w:rPr>
        <w:t xml:space="preserve"> to include WLAN carrier information of the WLAN measured if it can be acquired;</w:t>
      </w:r>
    </w:p>
    <w:p w14:paraId="1CE78BAA"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w:t>
      </w:r>
      <w:r w:rsidRPr="00F05443">
        <w:rPr>
          <w:rFonts w:eastAsia="Times New Roman"/>
          <w:i/>
          <w:lang w:eastAsia="x-none"/>
        </w:rPr>
        <w:t>availableAdmissionCapacityRequestWLAN</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lang w:eastAsia="x-none"/>
        </w:rPr>
        <w:t>:</w:t>
      </w:r>
    </w:p>
    <w:p w14:paraId="79E5A9C2"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the </w:t>
      </w:r>
      <w:r w:rsidRPr="00F05443">
        <w:rPr>
          <w:rFonts w:eastAsia="Times New Roman"/>
          <w:i/>
          <w:lang w:eastAsia="x-none"/>
        </w:rPr>
        <w:t>measResult</w:t>
      </w:r>
      <w:r w:rsidRPr="00F05443">
        <w:rPr>
          <w:rFonts w:eastAsia="Times New Roman"/>
          <w:lang w:eastAsia="x-none"/>
        </w:rPr>
        <w:t xml:space="preserve"> to include </w:t>
      </w:r>
      <w:r w:rsidRPr="00F05443">
        <w:rPr>
          <w:rFonts w:eastAsia="Times New Roman"/>
          <w:i/>
          <w:lang w:eastAsia="x-none"/>
        </w:rPr>
        <w:t>avaiableAdmissionCapacityWLAN</w:t>
      </w:r>
      <w:r w:rsidRPr="00F05443">
        <w:rPr>
          <w:rFonts w:eastAsia="Times New Roman"/>
          <w:lang w:eastAsia="x-none"/>
        </w:rPr>
        <w:t xml:space="preserve"> if it can be acquired;</w:t>
      </w:r>
    </w:p>
    <w:p w14:paraId="7AAE6FBC"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w:t>
      </w:r>
      <w:r w:rsidRPr="00F05443">
        <w:rPr>
          <w:rFonts w:eastAsia="Times New Roman"/>
          <w:i/>
          <w:lang w:eastAsia="x-none"/>
        </w:rPr>
        <w:t>backhaulDL-BandwidthRequestWLAN</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lang w:eastAsia="x-none"/>
        </w:rPr>
        <w:t>:</w:t>
      </w:r>
    </w:p>
    <w:p w14:paraId="11016DAB"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the </w:t>
      </w:r>
      <w:r w:rsidRPr="00F05443">
        <w:rPr>
          <w:rFonts w:eastAsia="Times New Roman"/>
          <w:i/>
          <w:lang w:eastAsia="x-none"/>
        </w:rPr>
        <w:t>measResult</w:t>
      </w:r>
      <w:r w:rsidRPr="00F05443">
        <w:rPr>
          <w:rFonts w:eastAsia="Times New Roman"/>
          <w:lang w:eastAsia="x-none"/>
        </w:rPr>
        <w:t xml:space="preserve"> to include </w:t>
      </w:r>
      <w:r w:rsidRPr="00F05443">
        <w:rPr>
          <w:rFonts w:eastAsia="Times New Roman"/>
          <w:i/>
          <w:lang w:eastAsia="x-none"/>
        </w:rPr>
        <w:t>backhaulDL-BandwidthWLAN</w:t>
      </w:r>
      <w:r w:rsidRPr="00F05443">
        <w:rPr>
          <w:rFonts w:eastAsia="Times New Roman"/>
          <w:lang w:eastAsia="x-none"/>
        </w:rPr>
        <w:t xml:space="preserve"> if it can be acquired;</w:t>
      </w:r>
    </w:p>
    <w:p w14:paraId="7ED90206"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w:t>
      </w:r>
      <w:r w:rsidRPr="00F05443">
        <w:rPr>
          <w:rFonts w:eastAsia="Times New Roman"/>
          <w:i/>
          <w:lang w:eastAsia="x-none"/>
        </w:rPr>
        <w:t>backhaulUL-BandwidthRequestWLAN</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lang w:eastAsia="x-none"/>
        </w:rPr>
        <w:t>:</w:t>
      </w:r>
    </w:p>
    <w:p w14:paraId="662F9644"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the </w:t>
      </w:r>
      <w:r w:rsidRPr="00F05443">
        <w:rPr>
          <w:rFonts w:eastAsia="Times New Roman"/>
          <w:i/>
          <w:lang w:eastAsia="x-none"/>
        </w:rPr>
        <w:t>measResult</w:t>
      </w:r>
      <w:r w:rsidRPr="00F05443">
        <w:rPr>
          <w:rFonts w:eastAsia="Times New Roman"/>
          <w:lang w:eastAsia="x-none"/>
        </w:rPr>
        <w:t xml:space="preserve"> to include </w:t>
      </w:r>
      <w:r w:rsidRPr="00F05443">
        <w:rPr>
          <w:rFonts w:eastAsia="Times New Roman"/>
          <w:i/>
          <w:lang w:eastAsia="x-none"/>
        </w:rPr>
        <w:t>backhaulUL-BandwidthWLAN</w:t>
      </w:r>
      <w:r w:rsidRPr="00F05443">
        <w:rPr>
          <w:rFonts w:eastAsia="Times New Roman"/>
          <w:lang w:eastAsia="x-none"/>
        </w:rPr>
        <w:t xml:space="preserve"> if it can be acquired;</w:t>
      </w:r>
    </w:p>
    <w:p w14:paraId="4AA492BB"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w:t>
      </w:r>
      <w:r w:rsidRPr="00F05443">
        <w:rPr>
          <w:rFonts w:eastAsia="Times New Roman"/>
          <w:i/>
          <w:lang w:eastAsia="x-none"/>
        </w:rPr>
        <w:t>channelUtilizationRequestWLAN</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lang w:eastAsia="x-none"/>
        </w:rPr>
        <w:t>:</w:t>
      </w:r>
    </w:p>
    <w:p w14:paraId="269DFC95"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the </w:t>
      </w:r>
      <w:r w:rsidRPr="00F05443">
        <w:rPr>
          <w:rFonts w:eastAsia="Times New Roman"/>
          <w:i/>
          <w:lang w:eastAsia="x-none"/>
        </w:rPr>
        <w:t>measResult</w:t>
      </w:r>
      <w:r w:rsidRPr="00F05443">
        <w:rPr>
          <w:rFonts w:eastAsia="Times New Roman"/>
          <w:lang w:eastAsia="x-none"/>
        </w:rPr>
        <w:t xml:space="preserve"> to include </w:t>
      </w:r>
      <w:r w:rsidRPr="00F05443">
        <w:rPr>
          <w:rFonts w:eastAsia="Times New Roman"/>
          <w:i/>
          <w:lang w:eastAsia="x-none"/>
        </w:rPr>
        <w:t>channelUtilizationWLAN</w:t>
      </w:r>
      <w:r w:rsidRPr="00F05443">
        <w:rPr>
          <w:rFonts w:eastAsia="Times New Roman"/>
          <w:lang w:eastAsia="x-none"/>
        </w:rPr>
        <w:t xml:space="preserve"> if it can be acquired;</w:t>
      </w:r>
    </w:p>
    <w:p w14:paraId="15EFA225" w14:textId="77777777" w:rsidR="00F05443" w:rsidRPr="00F05443" w:rsidRDefault="00F05443" w:rsidP="00F05443">
      <w:pPr>
        <w:overflowPunct w:val="0"/>
        <w:autoSpaceDE w:val="0"/>
        <w:autoSpaceDN w:val="0"/>
        <w:adjustRightInd w:val="0"/>
        <w:ind w:left="1418" w:hanging="284"/>
        <w:textAlignment w:val="baseline"/>
        <w:rPr>
          <w:rFonts w:eastAsia="Times New Roman"/>
          <w:lang w:eastAsia="x-none"/>
        </w:rPr>
      </w:pPr>
      <w:r w:rsidRPr="00F05443">
        <w:rPr>
          <w:rFonts w:eastAsia="Times New Roman"/>
          <w:lang w:eastAsia="x-none"/>
        </w:rPr>
        <w:t>4&gt;</w:t>
      </w:r>
      <w:r w:rsidRPr="00F05443">
        <w:rPr>
          <w:rFonts w:eastAsia="Times New Roman"/>
          <w:lang w:eastAsia="x-none"/>
        </w:rPr>
        <w:tab/>
        <w:t xml:space="preserve">if </w:t>
      </w:r>
      <w:r w:rsidRPr="00F05443">
        <w:rPr>
          <w:rFonts w:eastAsia="Times New Roman"/>
          <w:i/>
          <w:lang w:eastAsia="x-none"/>
        </w:rPr>
        <w:t>stationCountRequestWLAN</w:t>
      </w:r>
      <w:r w:rsidRPr="00F05443">
        <w:rPr>
          <w:rFonts w:eastAsia="Times New Roman"/>
          <w:lang w:eastAsia="x-none"/>
        </w:rPr>
        <w:t xml:space="preserve"> is set to </w:t>
      </w:r>
      <w:r w:rsidRPr="00F05443">
        <w:rPr>
          <w:rFonts w:eastAsia="Times New Roman"/>
          <w:i/>
          <w:lang w:eastAsia="x-none"/>
        </w:rPr>
        <w:t>TRUE</w:t>
      </w:r>
      <w:r w:rsidRPr="00F05443">
        <w:rPr>
          <w:rFonts w:eastAsia="Times New Roman"/>
          <w:lang w:eastAsia="x-none"/>
        </w:rPr>
        <w:t>:</w:t>
      </w:r>
    </w:p>
    <w:p w14:paraId="252C19E5" w14:textId="77777777" w:rsidR="00F05443" w:rsidRPr="00F05443" w:rsidRDefault="00F05443" w:rsidP="00F05443">
      <w:pPr>
        <w:overflowPunct w:val="0"/>
        <w:autoSpaceDE w:val="0"/>
        <w:autoSpaceDN w:val="0"/>
        <w:adjustRightInd w:val="0"/>
        <w:ind w:left="1702" w:hanging="284"/>
        <w:textAlignment w:val="baseline"/>
        <w:rPr>
          <w:rFonts w:eastAsia="Times New Roman"/>
          <w:lang w:eastAsia="x-none"/>
        </w:rPr>
      </w:pPr>
      <w:r w:rsidRPr="00F05443">
        <w:rPr>
          <w:rFonts w:eastAsia="Times New Roman"/>
          <w:lang w:eastAsia="x-none"/>
        </w:rPr>
        <w:t>5&gt;</w:t>
      </w:r>
      <w:r w:rsidRPr="00F05443">
        <w:rPr>
          <w:rFonts w:eastAsia="Times New Roman"/>
          <w:lang w:eastAsia="x-none"/>
        </w:rPr>
        <w:tab/>
        <w:t xml:space="preserve">set the </w:t>
      </w:r>
      <w:r w:rsidRPr="00F05443">
        <w:rPr>
          <w:rFonts w:eastAsia="Times New Roman"/>
          <w:i/>
          <w:lang w:eastAsia="x-none"/>
        </w:rPr>
        <w:t>measResult</w:t>
      </w:r>
      <w:r w:rsidRPr="00F05443">
        <w:rPr>
          <w:rFonts w:eastAsia="Times New Roman"/>
          <w:lang w:eastAsia="x-none"/>
        </w:rPr>
        <w:t xml:space="preserve"> to include </w:t>
      </w:r>
      <w:r w:rsidRPr="00F05443">
        <w:rPr>
          <w:rFonts w:eastAsia="Times New Roman"/>
          <w:i/>
          <w:lang w:eastAsia="x-none"/>
        </w:rPr>
        <w:t>stationCountWLAN</w:t>
      </w:r>
      <w:r w:rsidRPr="00F05443">
        <w:rPr>
          <w:rFonts w:eastAsia="Times New Roman"/>
          <w:lang w:eastAsia="x-none"/>
        </w:rPr>
        <w:t xml:space="preserve"> if it can be acquired;</w:t>
      </w:r>
    </w:p>
    <w:p w14:paraId="27EA1F5D"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if the UE is configured with NE-DC:</w:t>
      </w:r>
    </w:p>
    <w:p w14:paraId="5BC1FCF6" w14:textId="77777777" w:rsidR="00F05443" w:rsidRPr="00F05443" w:rsidRDefault="00F05443" w:rsidP="00F05443">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submit the </w:t>
      </w:r>
      <w:r w:rsidRPr="00F05443">
        <w:rPr>
          <w:rFonts w:eastAsia="Times New Roman"/>
          <w:i/>
          <w:lang w:eastAsia="x-none"/>
        </w:rPr>
        <w:t xml:space="preserve">MeasurementReport </w:t>
      </w:r>
      <w:r w:rsidRPr="00F05443">
        <w:rPr>
          <w:rFonts w:eastAsia="Times New Roman"/>
          <w:lang w:eastAsia="x-none"/>
        </w:rPr>
        <w:t xml:space="preserve">message via SRB1 embedded in NR RRC message </w:t>
      </w:r>
      <w:r w:rsidRPr="00F05443">
        <w:rPr>
          <w:rFonts w:eastAsia="Times New Roman"/>
          <w:i/>
          <w:lang w:eastAsia="x-none"/>
        </w:rPr>
        <w:t xml:space="preserve">ULInformationTransferMRDC </w:t>
      </w:r>
      <w:r w:rsidRPr="00F05443">
        <w:rPr>
          <w:rFonts w:eastAsia="Times New Roman"/>
          <w:lang w:eastAsia="x-none"/>
        </w:rPr>
        <w:t>as specified in TS 38.331 [82].</w:t>
      </w:r>
    </w:p>
    <w:p w14:paraId="3C1262D4" w14:textId="77777777" w:rsidR="00F05443" w:rsidRPr="00F05443" w:rsidRDefault="00F05443" w:rsidP="00F05443">
      <w:pPr>
        <w:overflowPunct w:val="0"/>
        <w:autoSpaceDE w:val="0"/>
        <w:autoSpaceDN w:val="0"/>
        <w:adjustRightInd w:val="0"/>
        <w:ind w:left="568" w:hanging="284"/>
        <w:textAlignment w:val="baseline"/>
        <w:rPr>
          <w:rFonts w:eastAsia="Times New Roman"/>
          <w:lang w:eastAsia="x-none"/>
        </w:rPr>
      </w:pPr>
      <w:r w:rsidRPr="00F05443">
        <w:rPr>
          <w:rFonts w:eastAsia="Times New Roman"/>
          <w:lang w:eastAsia="x-none"/>
        </w:rPr>
        <w:t>1&gt;</w:t>
      </w:r>
      <w:r w:rsidRPr="00F05443">
        <w:rPr>
          <w:rFonts w:eastAsia="Times New Roman"/>
          <w:lang w:eastAsia="x-none"/>
        </w:rPr>
        <w:tab/>
        <w:t>else:</w:t>
      </w:r>
    </w:p>
    <w:p w14:paraId="6BD124EB" w14:textId="77777777" w:rsidR="0070686A" w:rsidRPr="00F05443" w:rsidRDefault="00F05443" w:rsidP="0070686A">
      <w:pPr>
        <w:overflowPunct w:val="0"/>
        <w:autoSpaceDE w:val="0"/>
        <w:autoSpaceDN w:val="0"/>
        <w:adjustRightInd w:val="0"/>
        <w:ind w:left="851" w:hanging="284"/>
        <w:textAlignment w:val="baseline"/>
        <w:rPr>
          <w:rFonts w:eastAsia="Times New Roman"/>
          <w:lang w:eastAsia="x-none"/>
        </w:rPr>
      </w:pPr>
      <w:r w:rsidRPr="00F05443">
        <w:rPr>
          <w:rFonts w:eastAsia="Times New Roman"/>
          <w:lang w:eastAsia="x-none"/>
        </w:rPr>
        <w:t>2&gt;</w:t>
      </w:r>
      <w:r w:rsidRPr="00F05443">
        <w:rPr>
          <w:rFonts w:eastAsia="Times New Roman"/>
          <w:lang w:eastAsia="x-none"/>
        </w:rPr>
        <w:tab/>
        <w:t xml:space="preserve">submit the </w:t>
      </w:r>
      <w:r w:rsidRPr="00F05443">
        <w:rPr>
          <w:rFonts w:eastAsia="Times New Roman"/>
          <w:i/>
          <w:lang w:eastAsia="x-none"/>
        </w:rPr>
        <w:t>MeasurementReport</w:t>
      </w:r>
      <w:r w:rsidRPr="00F05443">
        <w:rPr>
          <w:rFonts w:eastAsia="Times New Roman"/>
          <w:lang w:eastAsia="x-none"/>
        </w:rPr>
        <w:t xml:space="preserve"> message to lower layers for transmission</w:t>
      </w:r>
      <w:r w:rsidR="0070686A">
        <w:rPr>
          <w:rFonts w:eastAsia="Times New Roman"/>
          <w:lang w:eastAsia="x-none"/>
        </w:rPr>
        <w:t>, upon which the procedure ends</w:t>
      </w:r>
      <w:r w:rsidR="0070686A" w:rsidRPr="00F05443">
        <w:rPr>
          <w:rFonts w:eastAsia="Times New Roman"/>
          <w:lang w:eastAsia="x-none"/>
        </w:rPr>
        <w:t>;</w:t>
      </w:r>
    </w:p>
    <w:p w14:paraId="51824D85" w14:textId="77777777" w:rsidR="0070686A" w:rsidRPr="00832394" w:rsidRDefault="0070686A" w:rsidP="0070686A">
      <w:pPr>
        <w:pStyle w:val="Note-Boxed"/>
        <w:jc w:val="center"/>
      </w:pPr>
      <w:r>
        <w:t>END OF</w:t>
      </w:r>
      <w:r w:rsidRPr="00B324C1">
        <w:t xml:space="preserve"> CHANGE</w:t>
      </w:r>
    </w:p>
    <w:sectPr w:rsidR="0070686A" w:rsidRPr="008323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6E50D" w14:textId="77777777" w:rsidR="00B97DE9" w:rsidRDefault="00B97DE9">
      <w:r>
        <w:separator/>
      </w:r>
    </w:p>
  </w:endnote>
  <w:endnote w:type="continuationSeparator" w:id="0">
    <w:p w14:paraId="33BD259A" w14:textId="77777777" w:rsidR="00B97DE9" w:rsidRDefault="00B97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F06CF" w14:textId="77777777" w:rsidR="00B97DE9" w:rsidRDefault="00B97DE9">
      <w:r>
        <w:separator/>
      </w:r>
    </w:p>
  </w:footnote>
  <w:footnote w:type="continuationSeparator" w:id="0">
    <w:p w14:paraId="4C3EA3A7" w14:textId="77777777" w:rsidR="00B97DE9" w:rsidRDefault="00B97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5621" w:rsidRDefault="00C35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35621" w:rsidRDefault="00C356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35621" w:rsidRDefault="00C356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35621" w:rsidRDefault="00C356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CC7BF7"/>
    <w:multiLevelType w:val="hybridMultilevel"/>
    <w:tmpl w:val="33103D7E"/>
    <w:lvl w:ilvl="0" w:tplc="C616C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52C76058"/>
    <w:multiLevelType w:val="hybridMultilevel"/>
    <w:tmpl w:val="5A5CCDD4"/>
    <w:lvl w:ilvl="0" w:tplc="4BE63F00">
      <w:start w:val="3"/>
      <w:numFmt w:val="bullet"/>
      <w:lvlText w:val="•"/>
      <w:lvlJc w:val="left"/>
      <w:pPr>
        <w:ind w:left="462" w:hanging="360"/>
      </w:pPr>
      <w:rPr>
        <w:rFonts w:ascii="宋体" w:eastAsia="宋体" w:hAnsi="宋体"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5E996AF8"/>
    <w:multiLevelType w:val="hybridMultilevel"/>
    <w:tmpl w:val="9DA65E62"/>
    <w:lvl w:ilvl="0" w:tplc="3A425798">
      <w:start w:val="1"/>
      <w:numFmt w:val="decimal"/>
      <w:lvlText w:val="%1."/>
      <w:lvlJc w:val="left"/>
      <w:pPr>
        <w:ind w:left="462" w:hanging="360"/>
      </w:pPr>
      <w:rPr>
        <w:rFonts w:ascii="Arial" w:hAnsi="Arial"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
  </w:num>
  <w:num w:numId="2">
    <w:abstractNumId w:val="3"/>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52"/>
    <w:rsid w:val="00022E4A"/>
    <w:rsid w:val="00024AE7"/>
    <w:rsid w:val="0002722C"/>
    <w:rsid w:val="000340BD"/>
    <w:rsid w:val="00042BE4"/>
    <w:rsid w:val="000461C8"/>
    <w:rsid w:val="000467F5"/>
    <w:rsid w:val="000517C6"/>
    <w:rsid w:val="00055C0E"/>
    <w:rsid w:val="00066DFB"/>
    <w:rsid w:val="000673BD"/>
    <w:rsid w:val="000A6394"/>
    <w:rsid w:val="000A7127"/>
    <w:rsid w:val="000B6B66"/>
    <w:rsid w:val="000B7FED"/>
    <w:rsid w:val="000C038A"/>
    <w:rsid w:val="000C0A7E"/>
    <w:rsid w:val="000C6598"/>
    <w:rsid w:val="000D44B3"/>
    <w:rsid w:val="00105F0F"/>
    <w:rsid w:val="0011055A"/>
    <w:rsid w:val="00130F77"/>
    <w:rsid w:val="001449F1"/>
    <w:rsid w:val="00144DF5"/>
    <w:rsid w:val="00145D43"/>
    <w:rsid w:val="00153D1B"/>
    <w:rsid w:val="00154A9B"/>
    <w:rsid w:val="00163531"/>
    <w:rsid w:val="00166F31"/>
    <w:rsid w:val="001717FF"/>
    <w:rsid w:val="00173BF7"/>
    <w:rsid w:val="001746B3"/>
    <w:rsid w:val="00185964"/>
    <w:rsid w:val="00192C46"/>
    <w:rsid w:val="001A08B3"/>
    <w:rsid w:val="001A6554"/>
    <w:rsid w:val="001A7B60"/>
    <w:rsid w:val="001B3802"/>
    <w:rsid w:val="001B52F0"/>
    <w:rsid w:val="001B785F"/>
    <w:rsid w:val="001B7A65"/>
    <w:rsid w:val="001C438A"/>
    <w:rsid w:val="001C441E"/>
    <w:rsid w:val="001E1AED"/>
    <w:rsid w:val="001E41F3"/>
    <w:rsid w:val="0021336D"/>
    <w:rsid w:val="00213E51"/>
    <w:rsid w:val="00214A13"/>
    <w:rsid w:val="00215CCF"/>
    <w:rsid w:val="00232400"/>
    <w:rsid w:val="0023676D"/>
    <w:rsid w:val="00246223"/>
    <w:rsid w:val="0026004D"/>
    <w:rsid w:val="002640DD"/>
    <w:rsid w:val="0026593F"/>
    <w:rsid w:val="00270142"/>
    <w:rsid w:val="00275D12"/>
    <w:rsid w:val="00276C54"/>
    <w:rsid w:val="00284FEB"/>
    <w:rsid w:val="002860C4"/>
    <w:rsid w:val="00286CB6"/>
    <w:rsid w:val="00293E6F"/>
    <w:rsid w:val="00294BAA"/>
    <w:rsid w:val="002A3254"/>
    <w:rsid w:val="002A66EB"/>
    <w:rsid w:val="002B5741"/>
    <w:rsid w:val="002E472E"/>
    <w:rsid w:val="002E7F8E"/>
    <w:rsid w:val="002F2CD7"/>
    <w:rsid w:val="00305409"/>
    <w:rsid w:val="00305619"/>
    <w:rsid w:val="00336D3C"/>
    <w:rsid w:val="00347E58"/>
    <w:rsid w:val="003609EF"/>
    <w:rsid w:val="0036231A"/>
    <w:rsid w:val="00373E23"/>
    <w:rsid w:val="00374DD4"/>
    <w:rsid w:val="003933FA"/>
    <w:rsid w:val="003B571E"/>
    <w:rsid w:val="003C38C5"/>
    <w:rsid w:val="003C64B3"/>
    <w:rsid w:val="003E1A36"/>
    <w:rsid w:val="003E6BB6"/>
    <w:rsid w:val="003E7991"/>
    <w:rsid w:val="003F2FC6"/>
    <w:rsid w:val="003F47C9"/>
    <w:rsid w:val="003F740C"/>
    <w:rsid w:val="0040189A"/>
    <w:rsid w:val="004021F8"/>
    <w:rsid w:val="004032F0"/>
    <w:rsid w:val="00410371"/>
    <w:rsid w:val="0041698A"/>
    <w:rsid w:val="004242F1"/>
    <w:rsid w:val="00427116"/>
    <w:rsid w:val="00431A63"/>
    <w:rsid w:val="00446B08"/>
    <w:rsid w:val="004503BF"/>
    <w:rsid w:val="00455E8C"/>
    <w:rsid w:val="00456F97"/>
    <w:rsid w:val="00464D3E"/>
    <w:rsid w:val="00470757"/>
    <w:rsid w:val="00476D47"/>
    <w:rsid w:val="00483704"/>
    <w:rsid w:val="00484EE9"/>
    <w:rsid w:val="004871EB"/>
    <w:rsid w:val="004924D3"/>
    <w:rsid w:val="004A079D"/>
    <w:rsid w:val="004B75B7"/>
    <w:rsid w:val="004C5743"/>
    <w:rsid w:val="004D2817"/>
    <w:rsid w:val="004E54C3"/>
    <w:rsid w:val="004F5A03"/>
    <w:rsid w:val="00507656"/>
    <w:rsid w:val="0051580D"/>
    <w:rsid w:val="00521D7D"/>
    <w:rsid w:val="00537032"/>
    <w:rsid w:val="00541872"/>
    <w:rsid w:val="0054418B"/>
    <w:rsid w:val="00547111"/>
    <w:rsid w:val="00556137"/>
    <w:rsid w:val="0057155B"/>
    <w:rsid w:val="005746A9"/>
    <w:rsid w:val="00592D74"/>
    <w:rsid w:val="005C0C80"/>
    <w:rsid w:val="005D1C5F"/>
    <w:rsid w:val="005D6964"/>
    <w:rsid w:val="005E2C44"/>
    <w:rsid w:val="005F2C49"/>
    <w:rsid w:val="005F49D0"/>
    <w:rsid w:val="005F6DC2"/>
    <w:rsid w:val="00621188"/>
    <w:rsid w:val="006211AE"/>
    <w:rsid w:val="00625274"/>
    <w:rsid w:val="006257ED"/>
    <w:rsid w:val="00625B12"/>
    <w:rsid w:val="00632B9A"/>
    <w:rsid w:val="00654D69"/>
    <w:rsid w:val="006550DE"/>
    <w:rsid w:val="00664482"/>
    <w:rsid w:val="00665C47"/>
    <w:rsid w:val="00673D38"/>
    <w:rsid w:val="0068132E"/>
    <w:rsid w:val="00685855"/>
    <w:rsid w:val="00690493"/>
    <w:rsid w:val="00690A24"/>
    <w:rsid w:val="00695808"/>
    <w:rsid w:val="006A02FE"/>
    <w:rsid w:val="006B46FB"/>
    <w:rsid w:val="006D0B83"/>
    <w:rsid w:val="006E21FB"/>
    <w:rsid w:val="0070172E"/>
    <w:rsid w:val="00701BA9"/>
    <w:rsid w:val="0070686A"/>
    <w:rsid w:val="00722D7A"/>
    <w:rsid w:val="00744185"/>
    <w:rsid w:val="00745CF0"/>
    <w:rsid w:val="0075011D"/>
    <w:rsid w:val="00764A15"/>
    <w:rsid w:val="0078565B"/>
    <w:rsid w:val="00785A5F"/>
    <w:rsid w:val="00792342"/>
    <w:rsid w:val="007956DA"/>
    <w:rsid w:val="007977A8"/>
    <w:rsid w:val="007A239B"/>
    <w:rsid w:val="007B4552"/>
    <w:rsid w:val="007B4DDA"/>
    <w:rsid w:val="007B512A"/>
    <w:rsid w:val="007B5C96"/>
    <w:rsid w:val="007C2097"/>
    <w:rsid w:val="007D5152"/>
    <w:rsid w:val="007D64DC"/>
    <w:rsid w:val="007D6A07"/>
    <w:rsid w:val="007E04A0"/>
    <w:rsid w:val="007E21FE"/>
    <w:rsid w:val="007E2C94"/>
    <w:rsid w:val="007E6B22"/>
    <w:rsid w:val="007F4FFB"/>
    <w:rsid w:val="007F7259"/>
    <w:rsid w:val="008040A8"/>
    <w:rsid w:val="0081799B"/>
    <w:rsid w:val="00822235"/>
    <w:rsid w:val="008279FA"/>
    <w:rsid w:val="00832394"/>
    <w:rsid w:val="00836152"/>
    <w:rsid w:val="00837114"/>
    <w:rsid w:val="008461CA"/>
    <w:rsid w:val="008626E7"/>
    <w:rsid w:val="00870EE7"/>
    <w:rsid w:val="008863B9"/>
    <w:rsid w:val="008A45A6"/>
    <w:rsid w:val="008B04A9"/>
    <w:rsid w:val="008B468B"/>
    <w:rsid w:val="008C51A6"/>
    <w:rsid w:val="008C5974"/>
    <w:rsid w:val="008D4DD9"/>
    <w:rsid w:val="008D73AF"/>
    <w:rsid w:val="008E02E2"/>
    <w:rsid w:val="008E2BE4"/>
    <w:rsid w:val="008F09F8"/>
    <w:rsid w:val="008F3789"/>
    <w:rsid w:val="008F686C"/>
    <w:rsid w:val="00914248"/>
    <w:rsid w:val="009148DE"/>
    <w:rsid w:val="00921629"/>
    <w:rsid w:val="00925EB7"/>
    <w:rsid w:val="00934032"/>
    <w:rsid w:val="00940549"/>
    <w:rsid w:val="00941E30"/>
    <w:rsid w:val="009430DF"/>
    <w:rsid w:val="00947258"/>
    <w:rsid w:val="00952C71"/>
    <w:rsid w:val="0096291A"/>
    <w:rsid w:val="00962B69"/>
    <w:rsid w:val="009777D9"/>
    <w:rsid w:val="00990660"/>
    <w:rsid w:val="00991B88"/>
    <w:rsid w:val="009A5753"/>
    <w:rsid w:val="009A579D"/>
    <w:rsid w:val="009B3CAC"/>
    <w:rsid w:val="009C4711"/>
    <w:rsid w:val="009C4C6F"/>
    <w:rsid w:val="009C5171"/>
    <w:rsid w:val="009C58AF"/>
    <w:rsid w:val="009C5977"/>
    <w:rsid w:val="009E3297"/>
    <w:rsid w:val="009E6D9A"/>
    <w:rsid w:val="009F2852"/>
    <w:rsid w:val="009F382E"/>
    <w:rsid w:val="009F734F"/>
    <w:rsid w:val="00A00B9B"/>
    <w:rsid w:val="00A2115C"/>
    <w:rsid w:val="00A21D13"/>
    <w:rsid w:val="00A246B6"/>
    <w:rsid w:val="00A27A94"/>
    <w:rsid w:val="00A33956"/>
    <w:rsid w:val="00A47E70"/>
    <w:rsid w:val="00A50CF0"/>
    <w:rsid w:val="00A64578"/>
    <w:rsid w:val="00A66A13"/>
    <w:rsid w:val="00A7185F"/>
    <w:rsid w:val="00A7671C"/>
    <w:rsid w:val="00A8202D"/>
    <w:rsid w:val="00A84158"/>
    <w:rsid w:val="00A93D39"/>
    <w:rsid w:val="00A969D3"/>
    <w:rsid w:val="00A97532"/>
    <w:rsid w:val="00AA2CBC"/>
    <w:rsid w:val="00AA64F2"/>
    <w:rsid w:val="00AA6C08"/>
    <w:rsid w:val="00AA7CAB"/>
    <w:rsid w:val="00AC279A"/>
    <w:rsid w:val="00AC3111"/>
    <w:rsid w:val="00AC5820"/>
    <w:rsid w:val="00AD1CD8"/>
    <w:rsid w:val="00AE04E1"/>
    <w:rsid w:val="00AE1CCF"/>
    <w:rsid w:val="00AF26FF"/>
    <w:rsid w:val="00B00D1B"/>
    <w:rsid w:val="00B04438"/>
    <w:rsid w:val="00B058F2"/>
    <w:rsid w:val="00B10A4E"/>
    <w:rsid w:val="00B13F0A"/>
    <w:rsid w:val="00B258BB"/>
    <w:rsid w:val="00B67B97"/>
    <w:rsid w:val="00B7353D"/>
    <w:rsid w:val="00B774D1"/>
    <w:rsid w:val="00B968C8"/>
    <w:rsid w:val="00B972EF"/>
    <w:rsid w:val="00B97DE9"/>
    <w:rsid w:val="00BA1650"/>
    <w:rsid w:val="00BA3EC5"/>
    <w:rsid w:val="00BA51D9"/>
    <w:rsid w:val="00BB2A6C"/>
    <w:rsid w:val="00BB4C11"/>
    <w:rsid w:val="00BB5DFC"/>
    <w:rsid w:val="00BB6788"/>
    <w:rsid w:val="00BD279D"/>
    <w:rsid w:val="00BD45A7"/>
    <w:rsid w:val="00BD4C29"/>
    <w:rsid w:val="00BD6BB8"/>
    <w:rsid w:val="00BE0C9E"/>
    <w:rsid w:val="00BE1B0A"/>
    <w:rsid w:val="00C13921"/>
    <w:rsid w:val="00C1440F"/>
    <w:rsid w:val="00C32221"/>
    <w:rsid w:val="00C35621"/>
    <w:rsid w:val="00C36899"/>
    <w:rsid w:val="00C55309"/>
    <w:rsid w:val="00C66BA2"/>
    <w:rsid w:val="00C705FC"/>
    <w:rsid w:val="00C71D07"/>
    <w:rsid w:val="00C93591"/>
    <w:rsid w:val="00C95985"/>
    <w:rsid w:val="00C96C25"/>
    <w:rsid w:val="00CA59B1"/>
    <w:rsid w:val="00CB0F6C"/>
    <w:rsid w:val="00CB4D6A"/>
    <w:rsid w:val="00CC440B"/>
    <w:rsid w:val="00CC5026"/>
    <w:rsid w:val="00CC68D0"/>
    <w:rsid w:val="00CD122A"/>
    <w:rsid w:val="00CD2F9A"/>
    <w:rsid w:val="00CD65EA"/>
    <w:rsid w:val="00CE506D"/>
    <w:rsid w:val="00CF3E8D"/>
    <w:rsid w:val="00D03F9A"/>
    <w:rsid w:val="00D04E93"/>
    <w:rsid w:val="00D06D51"/>
    <w:rsid w:val="00D07F74"/>
    <w:rsid w:val="00D206FB"/>
    <w:rsid w:val="00D2200F"/>
    <w:rsid w:val="00D24991"/>
    <w:rsid w:val="00D50255"/>
    <w:rsid w:val="00D55291"/>
    <w:rsid w:val="00D56ADF"/>
    <w:rsid w:val="00D66520"/>
    <w:rsid w:val="00D76BD8"/>
    <w:rsid w:val="00D77738"/>
    <w:rsid w:val="00D93D8E"/>
    <w:rsid w:val="00DB6373"/>
    <w:rsid w:val="00DE1436"/>
    <w:rsid w:val="00DE34CF"/>
    <w:rsid w:val="00DE5013"/>
    <w:rsid w:val="00DE7F99"/>
    <w:rsid w:val="00E045ED"/>
    <w:rsid w:val="00E05066"/>
    <w:rsid w:val="00E13F3D"/>
    <w:rsid w:val="00E14924"/>
    <w:rsid w:val="00E14E84"/>
    <w:rsid w:val="00E168F6"/>
    <w:rsid w:val="00E200A4"/>
    <w:rsid w:val="00E34898"/>
    <w:rsid w:val="00E50569"/>
    <w:rsid w:val="00E72BF5"/>
    <w:rsid w:val="00EB09B7"/>
    <w:rsid w:val="00EB7C01"/>
    <w:rsid w:val="00EC1C2B"/>
    <w:rsid w:val="00EC5F83"/>
    <w:rsid w:val="00ED14E1"/>
    <w:rsid w:val="00EE006B"/>
    <w:rsid w:val="00EE3C3D"/>
    <w:rsid w:val="00EE7D7C"/>
    <w:rsid w:val="00F02382"/>
    <w:rsid w:val="00F0462A"/>
    <w:rsid w:val="00F05443"/>
    <w:rsid w:val="00F144EC"/>
    <w:rsid w:val="00F14CF3"/>
    <w:rsid w:val="00F25D98"/>
    <w:rsid w:val="00F27808"/>
    <w:rsid w:val="00F300FB"/>
    <w:rsid w:val="00F50096"/>
    <w:rsid w:val="00F6609B"/>
    <w:rsid w:val="00F86D2B"/>
    <w:rsid w:val="00F91234"/>
    <w:rsid w:val="00F93555"/>
    <w:rsid w:val="00FB6386"/>
    <w:rsid w:val="00FC36E3"/>
    <w:rsid w:val="00FD2229"/>
    <w:rsid w:val="00FD27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af1">
    <w:name w:val="Table Grid"/>
    <w:basedOn w:val="a1"/>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2"/>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
    <w:semiHidden/>
    <w:unhideWhenUsed/>
    <w:rsid w:val="00E14E84"/>
    <w:pPr>
      <w:spacing w:after="120"/>
    </w:pPr>
  </w:style>
  <w:style w:type="character" w:customStyle="1" w:styleId="Char">
    <w:name w:val="正文文本 Char"/>
    <w:basedOn w:val="a0"/>
    <w:link w:val="af2"/>
    <w:semiHidden/>
    <w:rsid w:val="00E14E84"/>
    <w:rPr>
      <w:rFonts w:ascii="Times New Roman" w:hAnsi="Times New Roman"/>
      <w:lang w:val="en-GB" w:eastAsia="en-US"/>
    </w:rPr>
  </w:style>
  <w:style w:type="paragraph" w:styleId="af3">
    <w:name w:val="Revision"/>
    <w:hidden/>
    <w:uiPriority w:val="99"/>
    <w:semiHidden/>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paragraph" w:styleId="af4">
    <w:name w:val="List Paragraph"/>
    <w:basedOn w:val="a"/>
    <w:uiPriority w:val="34"/>
    <w:qFormat/>
    <w:rsid w:val="00D55291"/>
    <w:pPr>
      <w:ind w:firstLineChars="200" w:firstLine="420"/>
    </w:pPr>
  </w:style>
  <w:style w:type="character" w:customStyle="1" w:styleId="Doc-text2Char">
    <w:name w:val="Doc-text2 Char"/>
    <w:link w:val="Doc-text2"/>
    <w:qFormat/>
    <w:locked/>
    <w:rsid w:val="00A00B9B"/>
    <w:rPr>
      <w:rFonts w:ascii="Arial" w:eastAsia="Times New Roman" w:hAnsi="Arial" w:cs="Arial"/>
      <w:lang w:val="x-none" w:eastAsia="x-none"/>
    </w:rPr>
  </w:style>
  <w:style w:type="paragraph" w:customStyle="1" w:styleId="Doc-text2">
    <w:name w:val="Doc-text2"/>
    <w:basedOn w:val="a"/>
    <w:link w:val="Doc-text2Char"/>
    <w:qFormat/>
    <w:rsid w:val="00A00B9B"/>
    <w:pPr>
      <w:tabs>
        <w:tab w:val="left" w:pos="1622"/>
      </w:tabs>
      <w:overflowPunct w:val="0"/>
      <w:autoSpaceDE w:val="0"/>
      <w:autoSpaceDN w:val="0"/>
      <w:adjustRightInd w:val="0"/>
      <w:spacing w:after="0"/>
      <w:ind w:left="1622" w:hanging="363"/>
    </w:pPr>
    <w:rPr>
      <w:rFonts w:ascii="Arial" w:eastAsia="Times New Roman" w:hAnsi="Arial" w:cs="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838106209">
      <w:bodyDiv w:val="1"/>
      <w:marLeft w:val="0"/>
      <w:marRight w:val="0"/>
      <w:marTop w:val="0"/>
      <w:marBottom w:val="0"/>
      <w:divBdr>
        <w:top w:val="none" w:sz="0" w:space="0" w:color="auto"/>
        <w:left w:val="none" w:sz="0" w:space="0" w:color="auto"/>
        <w:bottom w:val="none" w:sz="0" w:space="0" w:color="auto"/>
        <w:right w:val="none" w:sz="0" w:space="0" w:color="auto"/>
      </w:divBdr>
    </w:div>
    <w:div w:id="2014063756">
      <w:bodyDiv w:val="1"/>
      <w:marLeft w:val="0"/>
      <w:marRight w:val="0"/>
      <w:marTop w:val="0"/>
      <w:marBottom w:val="0"/>
      <w:divBdr>
        <w:top w:val="none" w:sz="0" w:space="0" w:color="auto"/>
        <w:left w:val="none" w:sz="0" w:space="0" w:color="auto"/>
        <w:bottom w:val="none" w:sz="0" w:space="0" w:color="auto"/>
        <w:right w:val="none" w:sz="0" w:space="0" w:color="auto"/>
      </w:divBdr>
    </w:div>
    <w:div w:id="207037786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8170F-C28B-4A89-855D-13C4FE174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1009</TotalTime>
  <Pages>10</Pages>
  <Words>3774</Words>
  <Characters>21517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Zhenglili (Lili)</cp:lastModifiedBy>
  <cp:revision>70</cp:revision>
  <cp:lastPrinted>1899-12-31T23:00:00Z</cp:lastPrinted>
  <dcterms:created xsi:type="dcterms:W3CDTF">2022-07-04T08:09:00Z</dcterms:created>
  <dcterms:modified xsi:type="dcterms:W3CDTF">2022-08-09T06:35:00Z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(3)nEEt5uq8xM70PEjNeH66G6tFrBOi1A2ehXk1dq07lrEhGR96m/Rt7dL6dUaDAa9IYxtnFCSK
oT9MzxQiO0rRo5UBmHBi7ZOi7/LECdM4GK8o01YzJbvIKTsn4zNSscFHqM74WksAwoDfsN9N
pWVRODIA68sMAZwvtmJMSCvzkzwxPg9FpfAGBW3qoiMir2ddRHlN3DR4x0Q7yo/MmF3yByGM
KvY7auKpu3iVBCzdjB</vt:lpwstr>
  </property>
  <property fmtid="{D5CDD505-2E9C-101B-9397-08002B2CF9AE}" pid="22" name="_2015_ms_pID_7253431">
    <vt:lpwstr>eLfh/NLVOmzzED66fRAbnEQlddT487hgpY9/OCo1NBbIAkROSSTnjx
weVenAiO2zSkY3kBrmD0/x9gy82e4PNHMVeK+GKgdOtw/bBP6sspqGs0Rn4p2aoYgHhOWvBP
Yh0kT6DhRcAKh8psbR6FUCjte1ltoq+WeWWHT15UohlHCZ3gFHsjOBByilBbcWVw8K0j3m7s
xw9PDlA6D7+/6/gXgXQII0sBUiKRnOB9LQym</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1659920218</vt:lpwstr>
  </property>
</Properties>
</file>